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2D03CE2" w14:textId="77777777" w:rsidR="000D36AC" w:rsidRDefault="00B736EB" w:rsidP="000D36AC">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0D36AC">
        <w:rPr>
          <w:rStyle w:val="a3"/>
          <w:rFonts w:ascii="Arial" w:hAnsi="Arial" w:cs="Arial"/>
          <w:color w:val="363636"/>
        </w:rPr>
        <w:t>№86дп-26</w:t>
      </w:r>
    </w:p>
    <w:p w14:paraId="609740CA" w14:textId="72891ACD" w:rsidR="000D36AC" w:rsidRDefault="000D36AC" w:rsidP="000D36AC">
      <w:pPr>
        <w:pStyle w:val="a4"/>
        <w:shd w:val="clear" w:color="auto" w:fill="FCFCFC"/>
        <w:spacing w:before="0" w:after="0"/>
        <w:rPr>
          <w:rFonts w:ascii="Arial" w:hAnsi="Arial" w:cs="Arial"/>
          <w:color w:val="363636"/>
        </w:rPr>
      </w:pPr>
      <w:r>
        <w:rPr>
          <w:rFonts w:ascii="Arial" w:hAnsi="Arial" w:cs="Arial"/>
          <w:b/>
          <w:bCs/>
          <w:color w:val="363636"/>
        </w:rPr>
        <w:t>17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259D7182" w14:textId="77777777" w:rsidR="000D36AC" w:rsidRDefault="000D36AC" w:rsidP="000D36AC">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відділу запобігання правопорушенням управління превенції та виявлення правопорушень в органах прокуратури Генеральної інспекції Офісу Генерального прокурора </w:t>
      </w:r>
      <w:proofErr w:type="spellStart"/>
      <w:r>
        <w:rPr>
          <w:rFonts w:ascii="Arial" w:hAnsi="Arial" w:cs="Arial"/>
          <w:b/>
          <w:bCs/>
          <w:color w:val="363636"/>
        </w:rPr>
        <w:t>Дмитрука</w:t>
      </w:r>
      <w:proofErr w:type="spellEnd"/>
      <w:r>
        <w:rPr>
          <w:rFonts w:ascii="Arial" w:hAnsi="Arial" w:cs="Arial"/>
          <w:b/>
          <w:bCs/>
          <w:color w:val="363636"/>
        </w:rPr>
        <w:t xml:space="preserve"> Я.Л.</w:t>
      </w:r>
    </w:p>
    <w:p w14:paraId="24183FD3" w14:textId="77777777" w:rsidR="000D36AC" w:rsidRDefault="000D36AC" w:rsidP="000D36AC">
      <w:pPr>
        <w:rPr>
          <w:rFonts w:ascii="Times New Roman" w:hAnsi="Times New Roman" w:cs="Times New Roman"/>
        </w:rPr>
      </w:pPr>
    </w:p>
    <w:p w14:paraId="515552F3" w14:textId="77777777" w:rsidR="000D36AC" w:rsidRDefault="000D36AC" w:rsidP="000D36AC">
      <w:pPr>
        <w:shd w:val="clear" w:color="auto" w:fill="FCFCFC"/>
        <w:ind w:right="282" w:firstLine="708"/>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відсутність дисциплінарного проступку в діях прокурора відділу запобігання правопорушенням в органах прокуратури управління внутрішньої безпеки Генеральної інспекції Офісу Генерального прокурора (з місцем дислокації у Полтавській обласній прокуратурі) </w:t>
      </w:r>
      <w:proofErr w:type="spellStart"/>
      <w:r>
        <w:rPr>
          <w:color w:val="363636"/>
          <w:sz w:val="28"/>
          <w:szCs w:val="28"/>
        </w:rPr>
        <w:t>Дмитрука</w:t>
      </w:r>
      <w:proofErr w:type="spellEnd"/>
      <w:r>
        <w:rPr>
          <w:color w:val="363636"/>
          <w:sz w:val="28"/>
          <w:szCs w:val="28"/>
        </w:rPr>
        <w:t xml:space="preserve"> Я.Л. (далі – прокурор </w:t>
      </w:r>
      <w:proofErr w:type="spellStart"/>
      <w:r>
        <w:rPr>
          <w:color w:val="363636"/>
          <w:sz w:val="28"/>
          <w:szCs w:val="28"/>
        </w:rPr>
        <w:t>Дмитрук</w:t>
      </w:r>
      <w:proofErr w:type="spellEnd"/>
      <w:r>
        <w:rPr>
          <w:color w:val="363636"/>
          <w:sz w:val="28"/>
          <w:szCs w:val="28"/>
        </w:rPr>
        <w:t xml:space="preserve"> Я.Л.), у дисциплінарному провадженні № 07/3/2-657дс-253дп-25</w:t>
      </w:r>
    </w:p>
    <w:p w14:paraId="515C1130" w14:textId="77777777" w:rsidR="000D36AC" w:rsidRDefault="000D36AC" w:rsidP="000D36AC">
      <w:pPr>
        <w:shd w:val="clear" w:color="auto" w:fill="FCFCFC"/>
        <w:ind w:right="282" w:firstLine="708"/>
        <w:jc w:val="both"/>
        <w:rPr>
          <w:rFonts w:ascii="Arial" w:hAnsi="Arial" w:cs="Arial"/>
          <w:color w:val="363636"/>
        </w:rPr>
      </w:pPr>
      <w:r>
        <w:rPr>
          <w:color w:val="363636"/>
          <w:sz w:val="16"/>
          <w:szCs w:val="16"/>
        </w:rPr>
        <w:t> </w:t>
      </w:r>
    </w:p>
    <w:p w14:paraId="540C4144" w14:textId="77777777" w:rsidR="000D36AC" w:rsidRDefault="000D36AC" w:rsidP="000D36AC">
      <w:pPr>
        <w:shd w:val="clear" w:color="auto" w:fill="FCFCFC"/>
        <w:ind w:right="282" w:firstLine="709"/>
        <w:jc w:val="center"/>
        <w:rPr>
          <w:rFonts w:ascii="Arial" w:hAnsi="Arial" w:cs="Arial"/>
          <w:color w:val="363636"/>
        </w:rPr>
      </w:pPr>
      <w:r>
        <w:rPr>
          <w:b/>
          <w:bCs/>
          <w:color w:val="363636"/>
          <w:sz w:val="28"/>
          <w:szCs w:val="28"/>
        </w:rPr>
        <w:t>В С Т А Н О В И Л А:</w:t>
      </w:r>
    </w:p>
    <w:p w14:paraId="7530BDF1" w14:textId="77777777" w:rsidR="000D36AC" w:rsidRDefault="000D36AC" w:rsidP="000D36AC">
      <w:pPr>
        <w:shd w:val="clear" w:color="auto" w:fill="FCFCFC"/>
        <w:ind w:right="282" w:firstLine="709"/>
        <w:jc w:val="center"/>
        <w:rPr>
          <w:rFonts w:ascii="Arial" w:hAnsi="Arial" w:cs="Arial"/>
          <w:color w:val="363636"/>
        </w:rPr>
      </w:pPr>
      <w:r>
        <w:rPr>
          <w:b/>
          <w:bCs/>
          <w:color w:val="363636"/>
          <w:sz w:val="16"/>
          <w:szCs w:val="16"/>
        </w:rPr>
        <w:t> </w:t>
      </w:r>
    </w:p>
    <w:p w14:paraId="69F3CA7F" w14:textId="77777777" w:rsidR="000D36AC" w:rsidRDefault="000D36AC" w:rsidP="000D36AC">
      <w:pPr>
        <w:shd w:val="clear" w:color="auto" w:fill="FCFCFC"/>
        <w:ind w:right="282"/>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48AC6565" w14:textId="77777777" w:rsidR="000D36AC" w:rsidRDefault="000D36AC" w:rsidP="000D36AC">
      <w:pPr>
        <w:shd w:val="clear" w:color="auto" w:fill="FCFCFC"/>
        <w:ind w:right="282" w:firstLine="709"/>
        <w:jc w:val="both"/>
        <w:rPr>
          <w:rFonts w:ascii="Arial" w:hAnsi="Arial" w:cs="Arial"/>
          <w:color w:val="363636"/>
        </w:rPr>
      </w:pPr>
      <w:proofErr w:type="spellStart"/>
      <w:r>
        <w:rPr>
          <w:color w:val="363636"/>
          <w:sz w:val="28"/>
          <w:szCs w:val="28"/>
        </w:rPr>
        <w:t>Дмитрук</w:t>
      </w:r>
      <w:proofErr w:type="spellEnd"/>
      <w:r>
        <w:rPr>
          <w:color w:val="363636"/>
          <w:sz w:val="28"/>
          <w:szCs w:val="28"/>
        </w:rPr>
        <w:t xml:space="preserve"> Ярослав Леонідович</w:t>
      </w:r>
      <w:r>
        <w:rPr>
          <w:b/>
          <w:bCs/>
          <w:color w:val="363636"/>
          <w:sz w:val="28"/>
          <w:szCs w:val="28"/>
        </w:rPr>
        <w:t> </w:t>
      </w:r>
      <w:r>
        <w:rPr>
          <w:color w:val="363636"/>
          <w:sz w:val="28"/>
          <w:szCs w:val="28"/>
        </w:rPr>
        <w:t>в органах прокуратури працює з вересня  2007 року. На зазначеній у дисциплінарній скарзі посаді – з  18 травня 2021 року  до 24 листопада 2025 року, з 24 листопада 2025 року на посаді прокурора відділу запобігання правопорушенням управління превенції та виявлення правопорушень в органах прокуратури Генеральної інспекції Офісу Генерального прокурора (з місцем дислокації у Полтавській обласній прокуратурі).  </w:t>
      </w:r>
    </w:p>
    <w:p w14:paraId="18BAA5D1" w14:textId="77777777" w:rsidR="000D36AC" w:rsidRDefault="000D36AC" w:rsidP="000D36AC">
      <w:pPr>
        <w:shd w:val="clear" w:color="auto" w:fill="FCFCFC"/>
        <w:ind w:right="282" w:firstLine="709"/>
        <w:jc w:val="both"/>
        <w:rPr>
          <w:rFonts w:ascii="Arial" w:hAnsi="Arial" w:cs="Arial"/>
          <w:color w:val="363636"/>
        </w:rPr>
      </w:pPr>
      <w:r>
        <w:rPr>
          <w:color w:val="363636"/>
          <w:sz w:val="28"/>
          <w:szCs w:val="28"/>
        </w:rPr>
        <w:lastRenderedPageBreak/>
        <w:t>Присягу прокурора склав 12 лютого 2011 року, з положеннями Кодексу професійної етики та поведінки прокурорів ознайомився 25 грудня 2012 року.</w:t>
      </w:r>
    </w:p>
    <w:p w14:paraId="4B77F966" w14:textId="77777777" w:rsidR="000D36AC" w:rsidRDefault="000D36AC" w:rsidP="000D36AC">
      <w:pPr>
        <w:shd w:val="clear" w:color="auto" w:fill="FCFCFC"/>
        <w:ind w:firstLine="709"/>
        <w:jc w:val="both"/>
        <w:rPr>
          <w:rFonts w:ascii="Arial" w:hAnsi="Arial" w:cs="Arial"/>
          <w:color w:val="363636"/>
        </w:rPr>
      </w:pPr>
      <w:r>
        <w:rPr>
          <w:color w:val="363636"/>
          <w:sz w:val="28"/>
          <w:szCs w:val="28"/>
        </w:rPr>
        <w:t>Характеризується позитивно. Дисциплінарних стягнень не має. Неодноразово заохочувався керівником обласної прокуратури та Генеральним прокурором.</w:t>
      </w:r>
    </w:p>
    <w:p w14:paraId="54A799EA" w14:textId="77777777" w:rsidR="000D36AC" w:rsidRDefault="000D36AC" w:rsidP="000D36AC">
      <w:pPr>
        <w:shd w:val="clear" w:color="auto" w:fill="FCFCFC"/>
        <w:ind w:firstLine="709"/>
        <w:jc w:val="both"/>
        <w:rPr>
          <w:rFonts w:ascii="Arial" w:hAnsi="Arial" w:cs="Arial"/>
          <w:color w:val="363636"/>
        </w:rPr>
      </w:pPr>
      <w:r>
        <w:rPr>
          <w:color w:val="363636"/>
          <w:sz w:val="16"/>
          <w:szCs w:val="16"/>
        </w:rPr>
        <w:t> </w:t>
      </w:r>
    </w:p>
    <w:p w14:paraId="3CC89A5F" w14:textId="77777777" w:rsidR="000D36AC" w:rsidRDefault="000D36AC" w:rsidP="000D36AC">
      <w:pPr>
        <w:shd w:val="clear" w:color="auto" w:fill="FCFCFC"/>
        <w:jc w:val="both"/>
        <w:rPr>
          <w:rFonts w:ascii="Arial" w:hAnsi="Arial" w:cs="Arial"/>
          <w:color w:val="363636"/>
        </w:rPr>
      </w:pPr>
      <w:r>
        <w:rPr>
          <w:b/>
          <w:bCs/>
          <w:color w:val="363636"/>
          <w:sz w:val="28"/>
          <w:szCs w:val="28"/>
        </w:rPr>
        <w:t>2.</w:t>
      </w:r>
      <w:r>
        <w:rPr>
          <w:b/>
          <w:bCs/>
          <w:color w:val="363636"/>
          <w:sz w:val="28"/>
          <w:szCs w:val="28"/>
          <w:lang w:val="ru-RU"/>
        </w:rPr>
        <w:t> </w:t>
      </w:r>
      <w:r>
        <w:rPr>
          <w:b/>
          <w:bCs/>
          <w:color w:val="363636"/>
          <w:sz w:val="28"/>
          <w:szCs w:val="28"/>
        </w:rPr>
        <w:t>Відомості щодо етапів дисциплінарного провадження</w:t>
      </w:r>
    </w:p>
    <w:p w14:paraId="76D70BB8" w14:textId="77777777" w:rsidR="000D36AC" w:rsidRDefault="000D36AC" w:rsidP="000D36AC">
      <w:pPr>
        <w:shd w:val="clear" w:color="auto" w:fill="FCFCFC"/>
        <w:ind w:firstLine="708"/>
        <w:jc w:val="both"/>
        <w:rPr>
          <w:rFonts w:ascii="Arial" w:hAnsi="Arial" w:cs="Arial"/>
          <w:color w:val="363636"/>
        </w:rPr>
      </w:pPr>
      <w:r>
        <w:rPr>
          <w:b/>
          <w:bCs/>
          <w:color w:val="363636"/>
          <w:sz w:val="16"/>
          <w:szCs w:val="16"/>
        </w:rPr>
        <w:t> </w:t>
      </w:r>
    </w:p>
    <w:p w14:paraId="32E9908C" w14:textId="77777777" w:rsidR="000D36AC" w:rsidRDefault="000D36AC" w:rsidP="000D36AC">
      <w:pPr>
        <w:shd w:val="clear" w:color="auto" w:fill="FCFCFC"/>
        <w:ind w:firstLine="708"/>
        <w:jc w:val="both"/>
        <w:rPr>
          <w:rFonts w:ascii="Arial" w:hAnsi="Arial" w:cs="Arial"/>
          <w:color w:val="363636"/>
        </w:rPr>
      </w:pPr>
      <w:r>
        <w:rPr>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w:t>
      </w:r>
      <w:proofErr w:type="spellStart"/>
      <w:r>
        <w:rPr>
          <w:color w:val="363636"/>
          <w:sz w:val="28"/>
          <w:szCs w:val="28"/>
        </w:rPr>
        <w:t>Дмитруком</w:t>
      </w:r>
      <w:proofErr w:type="spellEnd"/>
      <w:r>
        <w:rPr>
          <w:color w:val="363636"/>
          <w:sz w:val="28"/>
          <w:szCs w:val="28"/>
        </w:rPr>
        <w:t xml:space="preserve"> Я.Л.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ним 29 липня 2025 року прийнято рішення про відкриття дисциплінарного провадження № 07/3/2-657дс-253дп-25.</w:t>
      </w:r>
    </w:p>
    <w:p w14:paraId="455B2AB1" w14:textId="77777777" w:rsidR="000D36AC" w:rsidRDefault="000D36AC" w:rsidP="000D36AC">
      <w:pPr>
        <w:shd w:val="clear" w:color="auto" w:fill="FCFCFC"/>
        <w:ind w:firstLine="708"/>
        <w:jc w:val="both"/>
        <w:rPr>
          <w:rFonts w:ascii="Arial" w:hAnsi="Arial" w:cs="Arial"/>
          <w:color w:val="363636"/>
        </w:rPr>
      </w:pPr>
      <w:r>
        <w:rPr>
          <w:color w:val="363636"/>
          <w:sz w:val="28"/>
          <w:szCs w:val="28"/>
        </w:rPr>
        <w:t xml:space="preserve">Рішенням Комісії від 11 вересня 2025 року № 256дп-25 строк перевірки відомостей про наявність підстав для притягнення прокурора </w:t>
      </w:r>
      <w:proofErr w:type="spellStart"/>
      <w:r>
        <w:rPr>
          <w:color w:val="363636"/>
          <w:sz w:val="28"/>
          <w:szCs w:val="28"/>
        </w:rPr>
        <w:t>Дмитрука</w:t>
      </w:r>
      <w:proofErr w:type="spellEnd"/>
      <w:r>
        <w:rPr>
          <w:color w:val="363636"/>
          <w:sz w:val="28"/>
          <w:szCs w:val="28"/>
        </w:rPr>
        <w:t xml:space="preserve"> Я.Л. до дисциплінарної відповідальності продовжено на один місяць.</w:t>
      </w:r>
    </w:p>
    <w:p w14:paraId="5581AE5A" w14:textId="77777777" w:rsidR="000D36AC" w:rsidRDefault="000D36AC" w:rsidP="000D36AC">
      <w:pPr>
        <w:shd w:val="clear" w:color="auto" w:fill="FCFCFC"/>
        <w:ind w:right="282" w:firstLine="709"/>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Куриленком</w:t>
      </w:r>
      <w:proofErr w:type="spellEnd"/>
      <w:r>
        <w:rPr>
          <w:color w:val="363636"/>
          <w:sz w:val="28"/>
          <w:szCs w:val="28"/>
        </w:rPr>
        <w:t xml:space="preserve"> Д.В. 30 січня 2026 року складено висновок про відсутність дисциплінарного проступку в діях прокурора </w:t>
      </w:r>
      <w:proofErr w:type="spellStart"/>
      <w:r>
        <w:rPr>
          <w:color w:val="363636"/>
          <w:sz w:val="28"/>
          <w:szCs w:val="28"/>
        </w:rPr>
        <w:t>Дмитрука</w:t>
      </w:r>
      <w:proofErr w:type="spellEnd"/>
      <w:r>
        <w:rPr>
          <w:color w:val="363636"/>
          <w:sz w:val="28"/>
          <w:szCs w:val="28"/>
        </w:rPr>
        <w:t xml:space="preserve"> Я.Л., який разом з матеріалами дисциплінарного провадження передано на розгляд Комісії.</w:t>
      </w:r>
    </w:p>
    <w:p w14:paraId="6B0A9BAB"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Скаржника та прокурора </w:t>
      </w:r>
      <w:proofErr w:type="spellStart"/>
      <w:r>
        <w:rPr>
          <w:color w:val="363636"/>
          <w:sz w:val="28"/>
          <w:szCs w:val="28"/>
        </w:rPr>
        <w:t>Дмитрука</w:t>
      </w:r>
      <w:proofErr w:type="spellEnd"/>
      <w:r>
        <w:rPr>
          <w:color w:val="363636"/>
          <w:sz w:val="28"/>
          <w:szCs w:val="28"/>
        </w:rPr>
        <w:t xml:space="preserve"> Я.Л. своєчасно та належним чином повідомлено про час і місце проведення засідання Комісії.</w:t>
      </w:r>
    </w:p>
    <w:p w14:paraId="1102DB52"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У засіданні Комісії взяв участь прокурор </w:t>
      </w:r>
      <w:proofErr w:type="spellStart"/>
      <w:r>
        <w:rPr>
          <w:color w:val="363636"/>
          <w:sz w:val="28"/>
          <w:szCs w:val="28"/>
        </w:rPr>
        <w:t>Дмитрук</w:t>
      </w:r>
      <w:proofErr w:type="spellEnd"/>
      <w:r>
        <w:rPr>
          <w:color w:val="363636"/>
          <w:sz w:val="28"/>
          <w:szCs w:val="28"/>
        </w:rPr>
        <w:t xml:space="preserve"> Я.Л., який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 та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w:t>
      </w:r>
      <w:proofErr w:type="spellStart"/>
      <w:r>
        <w:rPr>
          <w:color w:val="363636"/>
          <w:sz w:val="28"/>
          <w:szCs w:val="28"/>
        </w:rPr>
        <w:t>Мехур</w:t>
      </w:r>
      <w:proofErr w:type="spellEnd"/>
      <w:r>
        <w:rPr>
          <w:color w:val="363636"/>
          <w:sz w:val="28"/>
          <w:szCs w:val="28"/>
        </w:rPr>
        <w:t xml:space="preserve"> В.П., який за результатами ознайомлення з матеріалами дисциплінарного провадження погодилися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прокурора  </w:t>
      </w:r>
      <w:proofErr w:type="spellStart"/>
      <w:r>
        <w:rPr>
          <w:color w:val="363636"/>
          <w:sz w:val="28"/>
          <w:szCs w:val="28"/>
        </w:rPr>
        <w:t>Дмитрука</w:t>
      </w:r>
      <w:proofErr w:type="spellEnd"/>
      <w:r>
        <w:rPr>
          <w:color w:val="363636"/>
          <w:sz w:val="28"/>
          <w:szCs w:val="28"/>
        </w:rPr>
        <w:t xml:space="preserve"> Я.Л. до дисциплінарної відповідальності.</w:t>
      </w:r>
    </w:p>
    <w:p w14:paraId="35A4975B" w14:textId="77777777" w:rsidR="000D36AC" w:rsidRDefault="000D36AC" w:rsidP="000D36AC">
      <w:pPr>
        <w:shd w:val="clear" w:color="auto" w:fill="FCFCFC"/>
        <w:jc w:val="both"/>
        <w:rPr>
          <w:rFonts w:ascii="Arial" w:hAnsi="Arial" w:cs="Arial"/>
          <w:color w:val="363636"/>
        </w:rPr>
      </w:pPr>
      <w:r>
        <w:rPr>
          <w:color w:val="363636"/>
          <w:sz w:val="16"/>
          <w:szCs w:val="16"/>
        </w:rPr>
        <w:t> </w:t>
      </w:r>
    </w:p>
    <w:p w14:paraId="064F4B3D" w14:textId="77777777" w:rsidR="000D36AC" w:rsidRDefault="000D36AC" w:rsidP="000D36AC">
      <w:pPr>
        <w:shd w:val="clear" w:color="auto" w:fill="FCFCFC"/>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2B061A16" w14:textId="77777777" w:rsidR="000D36AC" w:rsidRDefault="000D36AC" w:rsidP="000D36AC">
      <w:pPr>
        <w:shd w:val="clear" w:color="auto" w:fill="FCFCFC"/>
        <w:jc w:val="both"/>
        <w:rPr>
          <w:rFonts w:ascii="Arial" w:hAnsi="Arial" w:cs="Arial"/>
          <w:color w:val="363636"/>
        </w:rPr>
      </w:pPr>
      <w:r>
        <w:rPr>
          <w:b/>
          <w:bCs/>
          <w:color w:val="363636"/>
          <w:sz w:val="16"/>
          <w:szCs w:val="16"/>
        </w:rPr>
        <w:t> </w:t>
      </w:r>
    </w:p>
    <w:p w14:paraId="242376F1" w14:textId="77777777" w:rsidR="000D36AC" w:rsidRDefault="000D36AC" w:rsidP="000D36AC">
      <w:pPr>
        <w:shd w:val="clear" w:color="auto" w:fill="FCFCFC"/>
        <w:jc w:val="both"/>
        <w:rPr>
          <w:rFonts w:ascii="Arial" w:hAnsi="Arial" w:cs="Arial"/>
          <w:color w:val="363636"/>
        </w:rPr>
      </w:pPr>
      <w:r>
        <w:rPr>
          <w:color w:val="363636"/>
          <w:sz w:val="28"/>
          <w:szCs w:val="28"/>
        </w:rPr>
        <w:lastRenderedPageBreak/>
        <w:t>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завдана шкода авторитету органів прокуратури.</w:t>
      </w:r>
    </w:p>
    <w:p w14:paraId="7F96B0D2" w14:textId="77777777" w:rsidR="000D36AC" w:rsidRDefault="000D36AC" w:rsidP="000D36AC">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530A6E1C" w14:textId="77777777" w:rsidR="000D36AC" w:rsidRDefault="000D36AC" w:rsidP="000D36AC">
      <w:pPr>
        <w:shd w:val="clear" w:color="auto" w:fill="FCFCFC"/>
        <w:ind w:right="282"/>
        <w:jc w:val="both"/>
        <w:rPr>
          <w:rFonts w:ascii="Arial" w:hAnsi="Arial" w:cs="Arial"/>
          <w:color w:val="363636"/>
        </w:rPr>
      </w:pPr>
      <w:r>
        <w:rPr>
          <w:color w:val="363636"/>
          <w:sz w:val="28"/>
          <w:szCs w:val="28"/>
        </w:rPr>
        <w:t xml:space="preserve">          </w:t>
      </w:r>
      <w:proofErr w:type="spellStart"/>
      <w:r>
        <w:rPr>
          <w:color w:val="363636"/>
          <w:sz w:val="28"/>
          <w:szCs w:val="28"/>
        </w:rPr>
        <w:t>Дмитрук</w:t>
      </w:r>
      <w:proofErr w:type="spellEnd"/>
      <w:r>
        <w:rPr>
          <w:color w:val="363636"/>
          <w:sz w:val="28"/>
          <w:szCs w:val="28"/>
        </w:rPr>
        <w:t xml:space="preserve"> Я.Л. під час роботи в органах прокуратури отримав статус особи з інвалідністю, якому встановлено ІІ групу інвалідності. Надалі </w:t>
      </w:r>
      <w:proofErr w:type="spellStart"/>
      <w:r>
        <w:rPr>
          <w:color w:val="363636"/>
          <w:sz w:val="28"/>
          <w:szCs w:val="28"/>
        </w:rPr>
        <w:t>Дмитрук</w:t>
      </w:r>
      <w:proofErr w:type="spellEnd"/>
      <w:r>
        <w:rPr>
          <w:color w:val="363636"/>
          <w:sz w:val="28"/>
          <w:szCs w:val="28"/>
        </w:rPr>
        <w:t xml:space="preserve"> Я.Л.  без наявних на те підстав звернувся до органів Пенсійного фонду України та отримує необґрунтовано пенсію, як особа з інвалідністю.</w:t>
      </w:r>
    </w:p>
    <w:p w14:paraId="522F11E5" w14:textId="77777777" w:rsidR="000D36AC" w:rsidRDefault="000D36AC" w:rsidP="000D36AC">
      <w:pPr>
        <w:shd w:val="clear" w:color="auto" w:fill="FCFCFC"/>
        <w:ind w:right="282"/>
        <w:jc w:val="both"/>
        <w:rPr>
          <w:rFonts w:ascii="Arial" w:hAnsi="Arial" w:cs="Arial"/>
          <w:color w:val="363636"/>
        </w:rPr>
      </w:pPr>
      <w:r>
        <w:rPr>
          <w:color w:val="363636"/>
          <w:sz w:val="28"/>
          <w:szCs w:val="28"/>
        </w:rPr>
        <w:t xml:space="preserve">          Таким чином, отримання </w:t>
      </w:r>
      <w:proofErr w:type="spellStart"/>
      <w:r>
        <w:rPr>
          <w:color w:val="363636"/>
          <w:sz w:val="28"/>
          <w:szCs w:val="28"/>
        </w:rPr>
        <w:t>Дмитруком</w:t>
      </w:r>
      <w:proofErr w:type="spellEnd"/>
      <w:r>
        <w:rPr>
          <w:color w:val="363636"/>
          <w:sz w:val="28"/>
          <w:szCs w:val="28"/>
        </w:rPr>
        <w:t xml:space="preserve"> Я.Л.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та на користь своїх приватних інтересів.</w:t>
      </w:r>
    </w:p>
    <w:p w14:paraId="72CE6358" w14:textId="77777777" w:rsidR="000D36AC" w:rsidRDefault="000D36AC" w:rsidP="000D36AC">
      <w:pPr>
        <w:shd w:val="clear" w:color="auto" w:fill="FCFCFC"/>
        <w:jc w:val="both"/>
        <w:rPr>
          <w:rFonts w:ascii="Arial" w:hAnsi="Arial" w:cs="Arial"/>
          <w:color w:val="363636"/>
        </w:rPr>
      </w:pPr>
      <w:r>
        <w:rPr>
          <w:color w:val="363636"/>
          <w:sz w:val="28"/>
          <w:szCs w:val="28"/>
        </w:rPr>
        <w:t>          </w:t>
      </w:r>
      <w:r>
        <w:rPr>
          <w:color w:val="363636"/>
          <w:spacing w:val="-2"/>
          <w:sz w:val="28"/>
          <w:szCs w:val="28"/>
        </w:rPr>
        <w:t xml:space="preserve">За таких обставин скаржник вважав, що в діях прокурора </w:t>
      </w:r>
      <w:proofErr w:type="spellStart"/>
      <w:r>
        <w:rPr>
          <w:color w:val="363636"/>
          <w:spacing w:val="-2"/>
          <w:sz w:val="28"/>
          <w:szCs w:val="28"/>
        </w:rPr>
        <w:t>Дмитрука</w:t>
      </w:r>
      <w:proofErr w:type="spellEnd"/>
      <w:r>
        <w:rPr>
          <w:color w:val="363636"/>
          <w:spacing w:val="-2"/>
          <w:sz w:val="28"/>
          <w:szCs w:val="28"/>
        </w:rPr>
        <w:t xml:space="preserve"> Я.Л.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2C6090C" w14:textId="77777777" w:rsidR="000D36AC" w:rsidRDefault="000D36AC" w:rsidP="000D36AC">
      <w:pPr>
        <w:shd w:val="clear" w:color="auto" w:fill="FCFCFC"/>
        <w:jc w:val="both"/>
        <w:rPr>
          <w:rFonts w:ascii="Arial" w:hAnsi="Arial" w:cs="Arial"/>
          <w:color w:val="363636"/>
        </w:rPr>
      </w:pPr>
      <w:r>
        <w:rPr>
          <w:color w:val="363636"/>
          <w:sz w:val="16"/>
          <w:szCs w:val="16"/>
        </w:rPr>
        <w:t> </w:t>
      </w:r>
    </w:p>
    <w:p w14:paraId="325608B9" w14:textId="77777777" w:rsidR="000D36AC" w:rsidRDefault="000D36AC" w:rsidP="000D36AC">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29996252" w14:textId="77777777" w:rsidR="000D36AC" w:rsidRDefault="000D36AC" w:rsidP="000D36AC">
      <w:pPr>
        <w:shd w:val="clear" w:color="auto" w:fill="FCFCFC"/>
        <w:jc w:val="both"/>
        <w:rPr>
          <w:rFonts w:ascii="Arial" w:hAnsi="Arial" w:cs="Arial"/>
          <w:color w:val="363636"/>
        </w:rPr>
      </w:pPr>
      <w:r>
        <w:rPr>
          <w:color w:val="363636"/>
          <w:sz w:val="16"/>
          <w:szCs w:val="16"/>
        </w:rPr>
        <w:t> </w:t>
      </w:r>
    </w:p>
    <w:p w14:paraId="7C5DB7B5" w14:textId="77777777" w:rsidR="000D36AC" w:rsidRDefault="000D36AC" w:rsidP="000D36AC">
      <w:pPr>
        <w:shd w:val="clear" w:color="auto" w:fill="FCFCFC"/>
        <w:ind w:right="282" w:firstLine="709"/>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прокурора </w:t>
      </w:r>
      <w:proofErr w:type="spellStart"/>
      <w:r>
        <w:rPr>
          <w:color w:val="363636"/>
          <w:sz w:val="28"/>
          <w:szCs w:val="28"/>
        </w:rPr>
        <w:t>Дмитрука</w:t>
      </w:r>
      <w:proofErr w:type="spellEnd"/>
      <w:r>
        <w:rPr>
          <w:color w:val="363636"/>
          <w:sz w:val="28"/>
          <w:szCs w:val="28"/>
        </w:rPr>
        <w:t xml:space="preserve"> Я.Л., представника скаржника </w:t>
      </w:r>
      <w:proofErr w:type="spellStart"/>
      <w:r>
        <w:rPr>
          <w:color w:val="363636"/>
          <w:sz w:val="28"/>
          <w:szCs w:val="28"/>
        </w:rPr>
        <w:t>Мехура</w:t>
      </w:r>
      <w:proofErr w:type="spellEnd"/>
      <w:r>
        <w:rPr>
          <w:color w:val="363636"/>
          <w:sz w:val="28"/>
          <w:szCs w:val="28"/>
        </w:rPr>
        <w:t xml:space="preserve"> В.П., вивчивши висновок, дослідивши матеріали перевірки Комісією встановлено таке.</w:t>
      </w:r>
    </w:p>
    <w:p w14:paraId="325D8561" w14:textId="77777777" w:rsidR="000D36AC" w:rsidRDefault="000D36AC" w:rsidP="000D36AC">
      <w:pPr>
        <w:shd w:val="clear" w:color="auto" w:fill="FCFCFC"/>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8D29FFF" w14:textId="77777777" w:rsidR="000D36AC" w:rsidRDefault="000D36AC" w:rsidP="000D36AC">
      <w:pPr>
        <w:shd w:val="clear" w:color="auto" w:fill="FCFCFC"/>
        <w:ind w:firstLine="709"/>
        <w:jc w:val="both"/>
        <w:rPr>
          <w:rFonts w:ascii="Arial" w:hAnsi="Arial" w:cs="Arial"/>
          <w:color w:val="363636"/>
        </w:rPr>
      </w:pPr>
      <w:r>
        <w:rPr>
          <w:color w:val="363636"/>
          <w:sz w:val="28"/>
          <w:szCs w:val="28"/>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5350D799" w14:textId="77777777" w:rsidR="000D36AC" w:rsidRDefault="000D36AC" w:rsidP="000D36AC">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5F6BD9E1" w14:textId="77777777" w:rsidR="000D36AC" w:rsidRDefault="000D36AC" w:rsidP="000D36AC">
      <w:pPr>
        <w:shd w:val="clear" w:color="auto" w:fill="FCFCFC"/>
        <w:ind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479269A6"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56EBE822" w14:textId="77777777" w:rsidR="000D36AC" w:rsidRDefault="000D36AC" w:rsidP="000D36AC">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3355098" w14:textId="77777777" w:rsidR="000D36AC" w:rsidRDefault="000D36AC" w:rsidP="000D36AC">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F61B4CE" w14:textId="77777777" w:rsidR="000D36AC" w:rsidRDefault="000D36AC" w:rsidP="000D36AC">
      <w:pPr>
        <w:shd w:val="clear" w:color="auto" w:fill="FCFCFC"/>
        <w:ind w:firstLine="709"/>
        <w:jc w:val="both"/>
        <w:rPr>
          <w:rFonts w:ascii="Arial" w:hAnsi="Arial" w:cs="Arial"/>
          <w:color w:val="363636"/>
        </w:rPr>
      </w:pPr>
      <w:r>
        <w:rPr>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26217A9"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У зв’язку з цим скаржником до Комісії надіслано дисциплінарну скаргу про можливе вчинення </w:t>
      </w:r>
      <w:proofErr w:type="spellStart"/>
      <w:r>
        <w:rPr>
          <w:color w:val="363636"/>
          <w:sz w:val="28"/>
          <w:szCs w:val="28"/>
        </w:rPr>
        <w:t>Дмитруком</w:t>
      </w:r>
      <w:proofErr w:type="spellEnd"/>
      <w:r>
        <w:rPr>
          <w:color w:val="363636"/>
          <w:sz w:val="28"/>
          <w:szCs w:val="28"/>
        </w:rPr>
        <w:t xml:space="preserve"> Я.Л. дисциплінарного проступку.</w:t>
      </w:r>
    </w:p>
    <w:p w14:paraId="08325330"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За наявною в Офісі Генерального прокурора інформацією, </w:t>
      </w:r>
      <w:proofErr w:type="spellStart"/>
      <w:r>
        <w:rPr>
          <w:color w:val="363636"/>
          <w:sz w:val="28"/>
          <w:szCs w:val="28"/>
        </w:rPr>
        <w:t>Дмитрук</w:t>
      </w:r>
      <w:proofErr w:type="spellEnd"/>
      <w:r>
        <w:rPr>
          <w:color w:val="363636"/>
          <w:sz w:val="28"/>
          <w:szCs w:val="28"/>
        </w:rPr>
        <w:t xml:space="preserve"> Я.Л.  військовозобов’язаний і перебуває на військовому обліку у встановленому законом порядку та на підставі статті 23 Закону України «Про мобілізаційну </w:t>
      </w:r>
      <w:r>
        <w:rPr>
          <w:color w:val="363636"/>
          <w:sz w:val="28"/>
          <w:szCs w:val="28"/>
        </w:rPr>
        <w:lastRenderedPageBreak/>
        <w:t xml:space="preserve">підготовку та мобілізацію»  має право на відстрочку від призову на військову службу.  Відповідно до довідки № 2092 Кропивницьким міським ТЦК та СП 07 червня 2024 року проведено ВЛК та </w:t>
      </w:r>
      <w:proofErr w:type="spellStart"/>
      <w:r>
        <w:rPr>
          <w:color w:val="363636"/>
          <w:sz w:val="28"/>
          <w:szCs w:val="28"/>
        </w:rPr>
        <w:t>Дмитрука</w:t>
      </w:r>
      <w:proofErr w:type="spellEnd"/>
      <w:r>
        <w:rPr>
          <w:color w:val="363636"/>
          <w:sz w:val="28"/>
          <w:szCs w:val="28"/>
        </w:rPr>
        <w:t xml:space="preserve"> Я.Л. визнано придатним до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w:t>
      </w:r>
    </w:p>
    <w:p w14:paraId="0DAE130A"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За повідомленням Офісу Генерального прокурора встановлено, що інформація з приводу користування </w:t>
      </w:r>
      <w:proofErr w:type="spellStart"/>
      <w:r>
        <w:rPr>
          <w:color w:val="363636"/>
          <w:sz w:val="28"/>
          <w:szCs w:val="28"/>
        </w:rPr>
        <w:t>Дмитруком</w:t>
      </w:r>
      <w:proofErr w:type="spellEnd"/>
      <w:r>
        <w:rPr>
          <w:color w:val="363636"/>
          <w:sz w:val="28"/>
          <w:szCs w:val="28"/>
        </w:rPr>
        <w:t xml:space="preserve"> Я.Л. соціальними гарантіями/пільгами для осіб з інвалідністю відсутня.</w:t>
      </w:r>
    </w:p>
    <w:p w14:paraId="6A1D0C63"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Дмитрук</w:t>
      </w:r>
      <w:proofErr w:type="spellEnd"/>
      <w:r>
        <w:rPr>
          <w:color w:val="363636"/>
          <w:sz w:val="28"/>
          <w:szCs w:val="28"/>
        </w:rPr>
        <w:t xml:space="preserve"> Я.Л. не звертався з приводу необхідності додаткового облаштування робочого місця з дотримання вимог доступності, </w:t>
      </w:r>
      <w:proofErr w:type="spellStart"/>
      <w:r>
        <w:rPr>
          <w:color w:val="363636"/>
          <w:sz w:val="28"/>
          <w:szCs w:val="28"/>
        </w:rPr>
        <w:t>безбар’єрності</w:t>
      </w:r>
      <w:proofErr w:type="spellEnd"/>
      <w:r>
        <w:rPr>
          <w:color w:val="363636"/>
          <w:sz w:val="28"/>
          <w:szCs w:val="28"/>
        </w:rPr>
        <w:t xml:space="preserve"> тощо. У зв’язку з цим, виконання заходів з облаштування робочого місця не забезпечувалось.</w:t>
      </w:r>
    </w:p>
    <w:p w14:paraId="77711188"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В Офісі Генерального прокурора також відсутня будь-яка інформація щодо отримання </w:t>
      </w:r>
      <w:proofErr w:type="spellStart"/>
      <w:r>
        <w:rPr>
          <w:color w:val="363636"/>
          <w:sz w:val="28"/>
          <w:szCs w:val="28"/>
        </w:rPr>
        <w:t>Дмитруком</w:t>
      </w:r>
      <w:proofErr w:type="spellEnd"/>
      <w:r>
        <w:rPr>
          <w:color w:val="363636"/>
          <w:sz w:val="28"/>
          <w:szCs w:val="28"/>
        </w:rPr>
        <w:t xml:space="preserve"> Я.Л. допомоги, путівки на відпочинок чи інших соціальних благ як особою з інвалідністю.</w:t>
      </w:r>
    </w:p>
    <w:p w14:paraId="47BA9594" w14:textId="77777777" w:rsidR="000D36AC" w:rsidRDefault="000D36AC" w:rsidP="000D36AC">
      <w:pPr>
        <w:shd w:val="clear" w:color="auto" w:fill="FCFCFC"/>
        <w:ind w:firstLine="709"/>
        <w:jc w:val="both"/>
        <w:rPr>
          <w:rFonts w:ascii="Arial" w:hAnsi="Arial" w:cs="Arial"/>
          <w:color w:val="363636"/>
        </w:rPr>
      </w:pPr>
      <w:proofErr w:type="spellStart"/>
      <w:r>
        <w:rPr>
          <w:color w:val="363636"/>
          <w:sz w:val="28"/>
          <w:szCs w:val="28"/>
        </w:rPr>
        <w:t>Дмитрук</w:t>
      </w:r>
      <w:proofErr w:type="spellEnd"/>
      <w:r>
        <w:rPr>
          <w:color w:val="363636"/>
          <w:sz w:val="28"/>
          <w:szCs w:val="28"/>
        </w:rPr>
        <w:t xml:space="preserve"> Я.Л. працює в органах прокуратури з вересня 2007 року. З  18 травня 2021 року призначений на посаду прокурора відділу нагляду запобігання правопорушенням в органах прокуратури  управління внутрішньої безпеки Генеральної інспекції Офісу Генерального прокурора, а з 24 листопада 2025 року на посаді прокурора відділу запобігання правопорушенням управління превенції та виявлення правопорушень в органах прокуратури  Генеральної інспекції Офісу Генерального прокурора.</w:t>
      </w:r>
    </w:p>
    <w:p w14:paraId="5C091C51"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З 2007 року </w:t>
      </w:r>
      <w:proofErr w:type="spellStart"/>
      <w:r>
        <w:rPr>
          <w:color w:val="363636"/>
          <w:sz w:val="28"/>
          <w:szCs w:val="28"/>
        </w:rPr>
        <w:t>Дмитрук</w:t>
      </w:r>
      <w:proofErr w:type="spellEnd"/>
      <w:r>
        <w:rPr>
          <w:color w:val="363636"/>
          <w:sz w:val="28"/>
          <w:szCs w:val="28"/>
        </w:rPr>
        <w:t xml:space="preserve"> Я.Л. зареєстрований у м. Кропивницькому Кіровоградської області. У 2011 році  </w:t>
      </w:r>
      <w:proofErr w:type="spellStart"/>
      <w:r>
        <w:rPr>
          <w:color w:val="363636"/>
          <w:sz w:val="28"/>
          <w:szCs w:val="28"/>
        </w:rPr>
        <w:t>Дмитруку</w:t>
      </w:r>
      <w:proofErr w:type="spellEnd"/>
      <w:r>
        <w:rPr>
          <w:color w:val="363636"/>
          <w:sz w:val="28"/>
          <w:szCs w:val="28"/>
        </w:rPr>
        <w:t xml:space="preserve"> Я.Л. проведено операцію (конфіденційна інформація), внаслідок чого він проходив курс лікування та реабілітації у закладах охорони здоров’я. У зв’язку з цим Кіровоградською обласною МСЕК № 2 15 січня 2014 року підтверджено ІІІ групу інвалідності як інваліду дитинства.</w:t>
      </w:r>
    </w:p>
    <w:p w14:paraId="64902930"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Водночас у 2020 році під час перебування у м. Одеса та у зв’язку з суттєвим погіршенням стану здоров’я був госпіталізований до Одеської обласної лікарні та після виписки із зазначеного медичного закладу був направлений для проходження МСЕК. Рішенням Обласної МСЕК № 2 м. Одеси 13 жовтня 2021 року йому встановлено ІІ групу інвалідності загальне захворювання строком на один рік, відповідно до виписки з </w:t>
      </w:r>
      <w:proofErr w:type="spellStart"/>
      <w:r>
        <w:rPr>
          <w:color w:val="363636"/>
          <w:sz w:val="28"/>
          <w:szCs w:val="28"/>
        </w:rPr>
        <w:t>акта</w:t>
      </w:r>
      <w:proofErr w:type="spellEnd"/>
      <w:r>
        <w:rPr>
          <w:color w:val="363636"/>
          <w:sz w:val="28"/>
          <w:szCs w:val="28"/>
        </w:rPr>
        <w:t xml:space="preserve"> огляду МСЕК серії (конфіденційна інформація), яку надалі цією МСЕК продовжено у встановленому порядку відповідно 20 жовтня 2023 року (довідка до </w:t>
      </w:r>
      <w:proofErr w:type="spellStart"/>
      <w:r>
        <w:rPr>
          <w:color w:val="363636"/>
          <w:sz w:val="28"/>
          <w:szCs w:val="28"/>
        </w:rPr>
        <w:t>акта</w:t>
      </w:r>
      <w:proofErr w:type="spellEnd"/>
      <w:r>
        <w:rPr>
          <w:color w:val="363636"/>
          <w:sz w:val="28"/>
          <w:szCs w:val="28"/>
        </w:rPr>
        <w:t xml:space="preserve"> серії (конфіденційна інформація) на два роки </w:t>
      </w:r>
      <w:r>
        <w:rPr>
          <w:color w:val="363636"/>
          <w:sz w:val="28"/>
          <w:szCs w:val="28"/>
        </w:rPr>
        <w:lastRenderedPageBreak/>
        <w:t xml:space="preserve">та 30 жовтня  2024 року (довідка до </w:t>
      </w:r>
      <w:proofErr w:type="spellStart"/>
      <w:r>
        <w:rPr>
          <w:color w:val="363636"/>
          <w:sz w:val="28"/>
          <w:szCs w:val="28"/>
        </w:rPr>
        <w:t>акта</w:t>
      </w:r>
      <w:proofErr w:type="spellEnd"/>
      <w:r>
        <w:rPr>
          <w:color w:val="363636"/>
          <w:sz w:val="28"/>
          <w:szCs w:val="28"/>
        </w:rPr>
        <w:t xml:space="preserve"> серії (конфіденційна інформація) продовжено до 01 грудня 2026 року</w:t>
      </w:r>
    </w:p>
    <w:p w14:paraId="09890782"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Після набуття статусу особи з інвалідністю 2 групи </w:t>
      </w:r>
      <w:proofErr w:type="spellStart"/>
      <w:r>
        <w:rPr>
          <w:color w:val="363636"/>
          <w:sz w:val="28"/>
          <w:szCs w:val="28"/>
        </w:rPr>
        <w:t>Дмитрук</w:t>
      </w:r>
      <w:proofErr w:type="spellEnd"/>
      <w:r>
        <w:rPr>
          <w:color w:val="363636"/>
          <w:sz w:val="28"/>
          <w:szCs w:val="28"/>
        </w:rPr>
        <w:t xml:space="preserve"> Я.Л.  у січні 2022 року звернувся до органів Пенсійного фонду України з метою призначення пенсії відповідно до вимог Закону </w:t>
      </w:r>
      <w:r>
        <w:rPr>
          <w:color w:val="363636"/>
          <w:spacing w:val="-2"/>
          <w:sz w:val="28"/>
          <w:szCs w:val="28"/>
        </w:rPr>
        <w:t>№ 1697-VII як особа з інвалідністю яку він отримував до листопада 2024 року.</w:t>
      </w:r>
    </w:p>
    <w:p w14:paraId="68F1BD5F"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CFAD9BA"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E7F83D8"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Дмитрук</w:t>
      </w:r>
      <w:proofErr w:type="spellEnd"/>
      <w:r>
        <w:rPr>
          <w:color w:val="363636"/>
          <w:sz w:val="28"/>
          <w:szCs w:val="28"/>
        </w:rPr>
        <w:t xml:space="preserve"> Я.Л.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5CF1D60D" w14:textId="77777777" w:rsidR="000D36AC" w:rsidRDefault="000D36AC" w:rsidP="000D36AC">
      <w:pPr>
        <w:shd w:val="clear" w:color="auto" w:fill="FCFCFC"/>
        <w:ind w:firstLine="709"/>
        <w:jc w:val="both"/>
        <w:rPr>
          <w:rFonts w:ascii="Arial" w:hAnsi="Arial" w:cs="Arial"/>
          <w:color w:val="363636"/>
        </w:rPr>
      </w:pPr>
      <w:r>
        <w:rPr>
          <w:color w:val="363636"/>
          <w:sz w:val="28"/>
          <w:szCs w:val="28"/>
        </w:rPr>
        <w:t>Крім того, згідно з випискою із медичної карти стаціонарного хворого № 5263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Pr>
          <w:color w:val="363636"/>
          <w:sz w:val="28"/>
          <w:szCs w:val="28"/>
        </w:rPr>
        <w:t>Укрдержндімспі</w:t>
      </w:r>
      <w:proofErr w:type="spellEnd"/>
      <w:r>
        <w:rPr>
          <w:color w:val="363636"/>
          <w:sz w:val="28"/>
          <w:szCs w:val="28"/>
        </w:rPr>
        <w:t xml:space="preserve"> МОЗ України») </w:t>
      </w:r>
      <w:proofErr w:type="spellStart"/>
      <w:r>
        <w:rPr>
          <w:color w:val="363636"/>
          <w:sz w:val="28"/>
          <w:szCs w:val="28"/>
        </w:rPr>
        <w:t>Дмитрук</w:t>
      </w:r>
      <w:proofErr w:type="spellEnd"/>
      <w:r>
        <w:rPr>
          <w:color w:val="363636"/>
          <w:sz w:val="28"/>
          <w:szCs w:val="28"/>
        </w:rPr>
        <w:t xml:space="preserve"> Я.Л. з 29 до 31 жовтня 2025 року перебував на стаціонарному лікуванні у вказаному медичному закладі для здійснення переогляду, під час якого підтверджено встановлений йому медичний діагноз захворювання.</w:t>
      </w:r>
    </w:p>
    <w:p w14:paraId="44AD8FBB" w14:textId="77777777" w:rsidR="000D36AC" w:rsidRDefault="000D36AC" w:rsidP="000D36AC">
      <w:pPr>
        <w:shd w:val="clear" w:color="auto" w:fill="FCFCFC"/>
        <w:ind w:firstLine="709"/>
        <w:jc w:val="both"/>
        <w:rPr>
          <w:rFonts w:ascii="Arial" w:hAnsi="Arial" w:cs="Arial"/>
          <w:color w:val="363636"/>
        </w:rPr>
      </w:pPr>
      <w:r>
        <w:rPr>
          <w:color w:val="363636"/>
          <w:sz w:val="28"/>
          <w:szCs w:val="28"/>
        </w:rPr>
        <w:t>Рішення щодо результатів проведеного огляду у зазначеному медичному закладі до тепер відсутнє.</w:t>
      </w:r>
    </w:p>
    <w:p w14:paraId="516FDF0F"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Також на вимогу члена Комісії Офісом Генерального прокурора стосовно прокурора </w:t>
      </w:r>
      <w:proofErr w:type="spellStart"/>
      <w:r>
        <w:rPr>
          <w:color w:val="363636"/>
          <w:sz w:val="28"/>
          <w:szCs w:val="28"/>
        </w:rPr>
        <w:t>Дмитрука</w:t>
      </w:r>
      <w:proofErr w:type="spellEnd"/>
      <w:r>
        <w:rPr>
          <w:color w:val="363636"/>
          <w:sz w:val="28"/>
          <w:szCs w:val="28"/>
        </w:rPr>
        <w:t xml:space="preserve"> Я.Л. проведено службове розслідування.</w:t>
      </w:r>
    </w:p>
    <w:p w14:paraId="4BCD3264" w14:textId="77777777" w:rsidR="000D36AC" w:rsidRDefault="000D36AC" w:rsidP="000D36AC">
      <w:pPr>
        <w:shd w:val="clear" w:color="auto" w:fill="FCFCFC"/>
        <w:ind w:firstLine="709"/>
        <w:jc w:val="both"/>
        <w:rPr>
          <w:rFonts w:ascii="Arial" w:hAnsi="Arial" w:cs="Arial"/>
          <w:color w:val="363636"/>
        </w:rPr>
      </w:pPr>
      <w:r>
        <w:rPr>
          <w:color w:val="363636"/>
          <w:sz w:val="28"/>
          <w:szCs w:val="28"/>
        </w:rPr>
        <w:lastRenderedPageBreak/>
        <w:t xml:space="preserve">Висновком службового розслідування, затвердженим 11 вересня 2025 року Генеральним прокурором, констатовано: «Врахувати,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Pr>
          <w:color w:val="363636"/>
          <w:sz w:val="28"/>
          <w:szCs w:val="28"/>
        </w:rPr>
        <w:t>Дмитруку</w:t>
      </w:r>
      <w:proofErr w:type="spellEnd"/>
      <w:r>
        <w:rPr>
          <w:color w:val="363636"/>
          <w:sz w:val="28"/>
          <w:szCs w:val="28"/>
        </w:rPr>
        <w:t xml:space="preserve"> Я.Л.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(конфіденційна інформація), та ДУ «</w:t>
      </w:r>
      <w:proofErr w:type="spellStart"/>
      <w:r>
        <w:rPr>
          <w:color w:val="363636"/>
          <w:sz w:val="28"/>
          <w:szCs w:val="28"/>
        </w:rPr>
        <w:t>Укрдержндімспі</w:t>
      </w:r>
      <w:proofErr w:type="spellEnd"/>
      <w:r>
        <w:rPr>
          <w:color w:val="363636"/>
          <w:sz w:val="28"/>
          <w:szCs w:val="28"/>
        </w:rPr>
        <w:t xml:space="preserve"> МОЗ України» або інших компетентних установ не надходила». «Копію висновку службового розслідування направити до Комісії».</w:t>
      </w:r>
    </w:p>
    <w:p w14:paraId="1A130E68" w14:textId="77777777" w:rsidR="000D36AC" w:rsidRDefault="000D36AC" w:rsidP="000D36AC">
      <w:pPr>
        <w:shd w:val="clear" w:color="auto" w:fill="FCFCFC"/>
        <w:ind w:firstLine="709"/>
        <w:jc w:val="both"/>
        <w:rPr>
          <w:rFonts w:ascii="Arial" w:hAnsi="Arial" w:cs="Arial"/>
          <w:color w:val="363636"/>
        </w:rPr>
      </w:pPr>
      <w:r>
        <w:rPr>
          <w:color w:val="363636"/>
          <w:sz w:val="16"/>
          <w:szCs w:val="16"/>
        </w:rPr>
        <w:t> </w:t>
      </w:r>
    </w:p>
    <w:p w14:paraId="681C6AB8" w14:textId="77777777" w:rsidR="000D36AC" w:rsidRDefault="000D36AC" w:rsidP="000D36AC">
      <w:pPr>
        <w:shd w:val="clear" w:color="auto" w:fill="FCFCFC"/>
        <w:jc w:val="both"/>
        <w:rPr>
          <w:rFonts w:ascii="Arial" w:hAnsi="Arial" w:cs="Arial"/>
          <w:color w:val="363636"/>
        </w:rPr>
      </w:pPr>
      <w:r>
        <w:rPr>
          <w:b/>
          <w:bCs/>
          <w:color w:val="363636"/>
          <w:sz w:val="28"/>
          <w:szCs w:val="28"/>
        </w:rPr>
        <w:t xml:space="preserve">5. Пояснення прокурора </w:t>
      </w:r>
      <w:proofErr w:type="spellStart"/>
      <w:r>
        <w:rPr>
          <w:b/>
          <w:bCs/>
          <w:color w:val="363636"/>
          <w:sz w:val="28"/>
          <w:szCs w:val="28"/>
        </w:rPr>
        <w:t>Дмитрука</w:t>
      </w:r>
      <w:proofErr w:type="spellEnd"/>
      <w:r>
        <w:rPr>
          <w:b/>
          <w:bCs/>
          <w:color w:val="363636"/>
          <w:sz w:val="28"/>
          <w:szCs w:val="28"/>
        </w:rPr>
        <w:t xml:space="preserve"> Я.Л.</w:t>
      </w:r>
    </w:p>
    <w:p w14:paraId="253704DD" w14:textId="77777777" w:rsidR="000D36AC" w:rsidRDefault="000D36AC" w:rsidP="000D36AC">
      <w:pPr>
        <w:shd w:val="clear" w:color="auto" w:fill="FCFCFC"/>
        <w:jc w:val="both"/>
        <w:rPr>
          <w:rFonts w:ascii="Arial" w:hAnsi="Arial" w:cs="Arial"/>
          <w:color w:val="363636"/>
        </w:rPr>
      </w:pPr>
      <w:r>
        <w:rPr>
          <w:b/>
          <w:bCs/>
          <w:color w:val="363636"/>
          <w:sz w:val="16"/>
          <w:szCs w:val="16"/>
        </w:rPr>
        <w:t> </w:t>
      </w:r>
    </w:p>
    <w:p w14:paraId="4AC25AF7" w14:textId="77777777" w:rsidR="000D36AC" w:rsidRDefault="000D36AC" w:rsidP="000D36AC">
      <w:pPr>
        <w:shd w:val="clear" w:color="auto" w:fill="FCFCFC"/>
        <w:ind w:firstLine="708"/>
        <w:jc w:val="both"/>
        <w:rPr>
          <w:rFonts w:ascii="Arial" w:hAnsi="Arial" w:cs="Arial"/>
          <w:color w:val="363636"/>
        </w:rPr>
      </w:pPr>
      <w:r>
        <w:rPr>
          <w:color w:val="363636"/>
          <w:sz w:val="28"/>
          <w:szCs w:val="28"/>
        </w:rPr>
        <w:t xml:space="preserve">Під час засідання Комісії прокурор </w:t>
      </w:r>
      <w:proofErr w:type="spellStart"/>
      <w:r>
        <w:rPr>
          <w:color w:val="363636"/>
          <w:sz w:val="28"/>
          <w:szCs w:val="28"/>
        </w:rPr>
        <w:t>Дмитрук</w:t>
      </w:r>
      <w:proofErr w:type="spellEnd"/>
      <w:r>
        <w:rPr>
          <w:color w:val="363636"/>
          <w:sz w:val="28"/>
          <w:szCs w:val="28"/>
        </w:rPr>
        <w:t xml:space="preserve"> Я.Л. підтримав свої попередні письмові пояснення, надані під час проведення перевірки у дисциплінарному провадженні, а також пояснив, що з доводами викладеними у дисциплінарній скарзі не погоджується та вважає їх безпідставними та необґрунтованими.</w:t>
      </w:r>
    </w:p>
    <w:p w14:paraId="1D2896EA" w14:textId="77777777" w:rsidR="000D36AC" w:rsidRDefault="000D36AC" w:rsidP="000D36AC">
      <w:pPr>
        <w:shd w:val="clear" w:color="auto" w:fill="FCFCFC"/>
        <w:ind w:firstLine="709"/>
        <w:jc w:val="both"/>
        <w:rPr>
          <w:rFonts w:ascii="Arial" w:hAnsi="Arial" w:cs="Arial"/>
          <w:color w:val="363636"/>
        </w:rPr>
      </w:pPr>
      <w:r>
        <w:rPr>
          <w:color w:val="363636"/>
          <w:sz w:val="28"/>
          <w:szCs w:val="28"/>
        </w:rPr>
        <w:t>Також зазначив, що з 2007 року він зареєстрований у м. Кропивницькому Кіровоградської області. У 2011 році в Національному інституті (конфіденційна інформація) проведено операцію з приводу (конфіденційна інформація), внаслідок чого йому Кіровоградською обласною МСЕК № 2 у 2012 році установлено ІІІ групу інвалідності, яку 15 січня 2014 року підтверджено як інваліду дитинства. Щороку він проходив відповідний курс лікування та реабілітації у медичних закладах системи МОЗ України та надалі МСЕК раніше встановлену йому групу інвалідності продовжено до 2016 року.</w:t>
      </w:r>
    </w:p>
    <w:p w14:paraId="3932590A" w14:textId="77777777" w:rsidR="000D36AC" w:rsidRDefault="000D36AC" w:rsidP="000D36AC">
      <w:pPr>
        <w:shd w:val="clear" w:color="auto" w:fill="FCFCFC"/>
        <w:ind w:firstLine="709"/>
        <w:jc w:val="both"/>
        <w:rPr>
          <w:rFonts w:ascii="Arial" w:hAnsi="Arial" w:cs="Arial"/>
          <w:color w:val="363636"/>
        </w:rPr>
      </w:pPr>
      <w:r>
        <w:rPr>
          <w:color w:val="363636"/>
          <w:sz w:val="28"/>
          <w:szCs w:val="28"/>
        </w:rPr>
        <w:t>Водночас у 2020 році під час перебування у м. Одеса та у зв’язку з суттєвим погіршенням стану здоров’я був госпіталізований до Одеської обласної лікарні та після виписки із зазначеного медичного закладу був направлений для проходження МСЕК. Рішенням Обласної МСЕК № 2 м. Одеси 13 жовтня 2021 року йому встановлено ІІ групу інвалідності загальне захворювання строком на один рік, яку надалі цією МСЕК продовжено у встановленому порядку відповідно 20 жовтня 2023 року на два роки та 30 жовтня  2024 року – до 01 грудня 2026 року.</w:t>
      </w:r>
    </w:p>
    <w:p w14:paraId="5B8E99CA"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Після набуття статусу особи з інвалідністю 2 групи він у січні 2022 року звернувся до органів Пенсійного фонду України з метою призначення пенсії відповідно до вимог Закону </w:t>
      </w:r>
      <w:r>
        <w:rPr>
          <w:color w:val="363636"/>
          <w:spacing w:val="-2"/>
          <w:sz w:val="28"/>
          <w:szCs w:val="28"/>
        </w:rPr>
        <w:t>№ 1697-VII як особа з інвалідністю, яку отримував до листопада 2024 року.</w:t>
      </w:r>
    </w:p>
    <w:p w14:paraId="08AECD54"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Кропивницьким міським ТЦК та СП 07 червня 2024 року стосовно </w:t>
      </w:r>
      <w:proofErr w:type="spellStart"/>
      <w:r>
        <w:rPr>
          <w:color w:val="363636"/>
          <w:sz w:val="28"/>
          <w:szCs w:val="28"/>
        </w:rPr>
        <w:t>Дмитрука</w:t>
      </w:r>
      <w:proofErr w:type="spellEnd"/>
      <w:r>
        <w:rPr>
          <w:color w:val="363636"/>
          <w:sz w:val="28"/>
          <w:szCs w:val="28"/>
        </w:rPr>
        <w:t xml:space="preserve"> Я.Л. проведено ВЛК, якою його визнано придатним до служби у військових частинах забезпечення, ТЦК та СП, ВВНЗ, навчальних центрах, закладах </w:t>
      </w:r>
      <w:r>
        <w:rPr>
          <w:color w:val="363636"/>
          <w:sz w:val="28"/>
          <w:szCs w:val="28"/>
        </w:rPr>
        <w:lastRenderedPageBreak/>
        <w:t>(установах), медичних підрозділах, підрозділах логістики, зв’язку, оперативного забезпечення, охорони.</w:t>
      </w:r>
    </w:p>
    <w:p w14:paraId="3507B50E"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Будь-якими пільгами та матеріальними благами у зв’язку з наявністю у нього статусу особи з інвалідністю </w:t>
      </w:r>
      <w:proofErr w:type="spellStart"/>
      <w:r>
        <w:rPr>
          <w:color w:val="363636"/>
          <w:sz w:val="28"/>
          <w:szCs w:val="28"/>
        </w:rPr>
        <w:t>Дмитрук</w:t>
      </w:r>
      <w:proofErr w:type="spellEnd"/>
      <w:r>
        <w:rPr>
          <w:color w:val="363636"/>
          <w:sz w:val="28"/>
          <w:szCs w:val="28"/>
        </w:rPr>
        <w:t xml:space="preserve"> Я.Л. не користувався. Усі огляди МСЕК проходив у загальному порядку.</w:t>
      </w:r>
    </w:p>
    <w:p w14:paraId="03B9B401"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Підставами для встановлення йому групи інвалідності послужила вроджена вада серця та  перенесені у зв’язку із цим захворювання.</w:t>
      </w:r>
    </w:p>
    <w:p w14:paraId="063B3CA5"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Після отримання статусу особи з інвалідністю у січні 2022 року він звернувся до органів Пенсійного фонду України з метою отримання пенсії по інвалідності, яку оформлено на підставі статті 86 Закону України №1697-VII.</w:t>
      </w:r>
    </w:p>
    <w:p w14:paraId="299234D9"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До своїх пояснень </w:t>
      </w:r>
      <w:proofErr w:type="spellStart"/>
      <w:r>
        <w:rPr>
          <w:color w:val="363636"/>
          <w:sz w:val="28"/>
          <w:szCs w:val="28"/>
        </w:rPr>
        <w:t>Дмитрук</w:t>
      </w:r>
      <w:proofErr w:type="spellEnd"/>
      <w:r>
        <w:rPr>
          <w:color w:val="363636"/>
          <w:sz w:val="28"/>
          <w:szCs w:val="28"/>
        </w:rPr>
        <w:t xml:space="preserve"> Я.Л. долучив низку копій відповідних медичних документів, а також виписку із медичної карти стаціонарного хворого  (конфіденційна інформація) ДУ «</w:t>
      </w:r>
      <w:proofErr w:type="spellStart"/>
      <w:r>
        <w:rPr>
          <w:color w:val="363636"/>
          <w:sz w:val="28"/>
          <w:szCs w:val="28"/>
        </w:rPr>
        <w:t>Укрдержндімспі</w:t>
      </w:r>
      <w:proofErr w:type="spellEnd"/>
      <w:r>
        <w:rPr>
          <w:color w:val="363636"/>
          <w:sz w:val="28"/>
          <w:szCs w:val="28"/>
        </w:rPr>
        <w:t xml:space="preserve"> МОЗ України» відповідно до якої він з 29 до 31 жовтня 2025 року перебував на стаціонарному лікуванні у вказаному медичному закладі.</w:t>
      </w:r>
    </w:p>
    <w:p w14:paraId="6902376E" w14:textId="77777777" w:rsidR="000D36AC" w:rsidRDefault="000D36AC" w:rsidP="000D36AC">
      <w:pPr>
        <w:shd w:val="clear" w:color="auto" w:fill="FCFCFC"/>
        <w:ind w:firstLine="709"/>
        <w:jc w:val="both"/>
        <w:rPr>
          <w:rFonts w:ascii="Arial" w:hAnsi="Arial" w:cs="Arial"/>
          <w:color w:val="363636"/>
        </w:rPr>
      </w:pPr>
      <w:r>
        <w:rPr>
          <w:color w:val="363636"/>
          <w:sz w:val="28"/>
          <w:szCs w:val="28"/>
        </w:rPr>
        <w:t>Таким чином, він вважає, що оформлення ним статусу особи з інвалідністю та отримання пенсійних виплат здійснено у встановленому порядку на законних підставах.</w:t>
      </w:r>
    </w:p>
    <w:p w14:paraId="1515658F" w14:textId="77777777" w:rsidR="000D36AC" w:rsidRDefault="000D36AC" w:rsidP="000D36AC">
      <w:pPr>
        <w:shd w:val="clear" w:color="auto" w:fill="FCFCFC"/>
        <w:jc w:val="both"/>
        <w:rPr>
          <w:rFonts w:ascii="Arial" w:hAnsi="Arial" w:cs="Arial"/>
          <w:color w:val="363636"/>
        </w:rPr>
      </w:pPr>
      <w:r>
        <w:rPr>
          <w:color w:val="363636"/>
          <w:sz w:val="16"/>
          <w:szCs w:val="16"/>
        </w:rPr>
        <w:t> </w:t>
      </w:r>
    </w:p>
    <w:p w14:paraId="70E5D652" w14:textId="77777777" w:rsidR="000D36AC" w:rsidRDefault="000D36AC" w:rsidP="000D36AC">
      <w:pPr>
        <w:shd w:val="clear" w:color="auto" w:fill="FCFCFC"/>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3C5BEA8C" w14:textId="77777777" w:rsidR="000D36AC" w:rsidRDefault="000D36AC" w:rsidP="000D36AC">
      <w:pPr>
        <w:shd w:val="clear" w:color="auto" w:fill="FCFCFC"/>
        <w:jc w:val="both"/>
        <w:rPr>
          <w:rFonts w:ascii="Arial" w:hAnsi="Arial" w:cs="Arial"/>
          <w:color w:val="363636"/>
        </w:rPr>
      </w:pPr>
      <w:r>
        <w:rPr>
          <w:b/>
          <w:bCs/>
          <w:color w:val="363636"/>
          <w:sz w:val="16"/>
          <w:szCs w:val="16"/>
        </w:rPr>
        <w:t> </w:t>
      </w:r>
    </w:p>
    <w:p w14:paraId="2D41BFEC"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E6C8A04"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34F787A8"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1" w:name="n4236"/>
      <w:bookmarkEnd w:id="1"/>
      <w:r>
        <w:rPr>
          <w:color w:val="363636"/>
          <w:sz w:val="28"/>
          <w:szCs w:val="28"/>
        </w:rPr>
        <w:t> Конституційні права і свободи гарантуються і не можуть бути скасовані.</w:t>
      </w:r>
      <w:bookmarkStart w:id="2" w:name="n4237"/>
      <w:bookmarkEnd w:id="2"/>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171C0775" w14:textId="77777777" w:rsidR="000D36AC" w:rsidRDefault="000D36AC" w:rsidP="000D36AC">
      <w:pPr>
        <w:shd w:val="clear" w:color="auto" w:fill="FCFCFC"/>
        <w:ind w:firstLine="709"/>
        <w:jc w:val="both"/>
        <w:rPr>
          <w:rFonts w:ascii="Arial" w:hAnsi="Arial" w:cs="Arial"/>
          <w:color w:val="363636"/>
        </w:rPr>
      </w:pPr>
      <w:r>
        <w:rPr>
          <w:color w:val="363636"/>
          <w:sz w:val="28"/>
          <w:szCs w:val="28"/>
        </w:rPr>
        <w:lastRenderedPageBreak/>
        <w:t>Відповідно до статті 24 Конституції України громадяни мають рівні конституційні права і свободи та є рівними перед законом.</w:t>
      </w:r>
    </w:p>
    <w:p w14:paraId="2956DBA9"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435B92A"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Статтею 49 передбачено, що кожен має право на охорону здоров’я, медичну допомогу та медичне страхування.</w:t>
      </w:r>
      <w:bookmarkStart w:id="3" w:name="n4325"/>
      <w:bookmarkEnd w:id="3"/>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1C0D40C6" w14:textId="77777777" w:rsidR="000D36AC" w:rsidRDefault="000D36AC" w:rsidP="000D36AC">
      <w:pPr>
        <w:shd w:val="clear" w:color="auto" w:fill="FCFCFC"/>
        <w:ind w:firstLine="709"/>
        <w:jc w:val="both"/>
        <w:rPr>
          <w:rFonts w:ascii="Arial" w:hAnsi="Arial" w:cs="Arial"/>
          <w:color w:val="363636"/>
        </w:rPr>
      </w:pPr>
      <w:r>
        <w:rPr>
          <w:color w:val="363636"/>
          <w:sz w:val="28"/>
          <w:szCs w:val="28"/>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437AAE77" w14:textId="77777777" w:rsidR="000D36AC" w:rsidRDefault="000D36AC" w:rsidP="000D36AC">
      <w:pPr>
        <w:shd w:val="clear" w:color="auto" w:fill="FCFCFC"/>
        <w:ind w:firstLine="709"/>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5483F075"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4ACA18D"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DBE9163"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w:t>
      </w:r>
      <w:r>
        <w:rPr>
          <w:color w:val="363636"/>
          <w:sz w:val="28"/>
          <w:szCs w:val="28"/>
        </w:rPr>
        <w:lastRenderedPageBreak/>
        <w:t>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2DC63C6" w14:textId="77777777" w:rsidR="000D36AC" w:rsidRDefault="000D36AC" w:rsidP="000D36AC">
      <w:pPr>
        <w:shd w:val="clear" w:color="auto" w:fill="FCFCFC"/>
        <w:ind w:firstLine="709"/>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BEC707A"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color w:val="auto"/>
            <w:sz w:val="28"/>
            <w:szCs w:val="28"/>
            <w:u w:val="none"/>
          </w:rPr>
          <w:t>Законом № 1697-VII</w:t>
        </w:r>
      </w:hyperlink>
      <w:r>
        <w:rPr>
          <w:color w:val="363636"/>
          <w:sz w:val="28"/>
          <w:szCs w:val="28"/>
        </w:rPr>
        <w:t>.</w:t>
      </w:r>
    </w:p>
    <w:p w14:paraId="38A3F873" w14:textId="77777777" w:rsidR="000D36AC" w:rsidRDefault="000D36AC" w:rsidP="000D36AC">
      <w:pPr>
        <w:shd w:val="clear" w:color="auto" w:fill="FCFCFC"/>
        <w:ind w:firstLine="709"/>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57F1EA2" w14:textId="77777777" w:rsidR="000D36AC" w:rsidRDefault="000D36AC" w:rsidP="000D36AC">
      <w:pPr>
        <w:shd w:val="clear" w:color="auto" w:fill="FCFCFC"/>
        <w:ind w:firstLine="709"/>
        <w:jc w:val="both"/>
        <w:rPr>
          <w:rFonts w:ascii="Arial" w:hAnsi="Arial" w:cs="Arial"/>
          <w:color w:val="363636"/>
        </w:rPr>
      </w:pPr>
      <w:r>
        <w:rPr>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8C6F1EF"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На час встановлення </w:t>
      </w:r>
      <w:proofErr w:type="spellStart"/>
      <w:r>
        <w:rPr>
          <w:color w:val="363636"/>
          <w:sz w:val="28"/>
          <w:szCs w:val="28"/>
        </w:rPr>
        <w:t>Дмитруку</w:t>
      </w:r>
      <w:proofErr w:type="spellEnd"/>
      <w:r>
        <w:rPr>
          <w:color w:val="363636"/>
          <w:sz w:val="28"/>
          <w:szCs w:val="28"/>
        </w:rPr>
        <w:t xml:space="preserve"> Я.Л.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033C49CD"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3AE7E735"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w:t>
      </w:r>
      <w:r>
        <w:rPr>
          <w:color w:val="363636"/>
          <w:sz w:val="28"/>
          <w:szCs w:val="28"/>
        </w:rPr>
        <w:lastRenderedPageBreak/>
        <w:t>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D9DBCC3"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75F73E2" w14:textId="77777777" w:rsidR="000D36AC" w:rsidRDefault="000D36AC" w:rsidP="000D36AC">
      <w:pPr>
        <w:shd w:val="clear" w:color="auto" w:fill="FCFCFC"/>
        <w:ind w:firstLine="709"/>
        <w:jc w:val="both"/>
        <w:rPr>
          <w:rFonts w:ascii="Arial" w:hAnsi="Arial" w:cs="Arial"/>
          <w:color w:val="363636"/>
        </w:rPr>
      </w:pPr>
      <w:bookmarkStart w:id="5" w:name="n27"/>
      <w:bookmarkStart w:id="6" w:name="n35"/>
      <w:bookmarkEnd w:id="5"/>
      <w:bookmarkEnd w:id="6"/>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3ED8670"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4A4B284A"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055822A" w14:textId="77777777" w:rsidR="000D36AC" w:rsidRDefault="000D36AC" w:rsidP="000D36AC">
      <w:pPr>
        <w:shd w:val="clear" w:color="auto" w:fill="FCFCFC"/>
        <w:ind w:firstLine="709"/>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B6F5296" w14:textId="77777777" w:rsidR="000D36AC" w:rsidRDefault="000D36AC" w:rsidP="000D36AC">
      <w:pPr>
        <w:shd w:val="clear" w:color="auto" w:fill="FCFCFC"/>
        <w:ind w:firstLine="709"/>
        <w:jc w:val="both"/>
        <w:rPr>
          <w:rFonts w:ascii="Arial" w:hAnsi="Arial" w:cs="Arial"/>
          <w:color w:val="363636"/>
        </w:rPr>
      </w:pPr>
      <w:r>
        <w:rPr>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8C00959"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Pr>
          <w:color w:val="363636"/>
          <w:sz w:val="28"/>
          <w:szCs w:val="28"/>
        </w:rPr>
        <w:t>професійно</w:t>
      </w:r>
      <w:proofErr w:type="spellEnd"/>
      <w:r>
        <w:rPr>
          <w:color w:val="363636"/>
          <w:sz w:val="28"/>
          <w:szCs w:val="28"/>
        </w:rPr>
        <w:t xml:space="preserve">, дотримуючись законів та </w:t>
      </w:r>
      <w:r>
        <w:rPr>
          <w:color w:val="363636"/>
          <w:sz w:val="28"/>
          <w:szCs w:val="28"/>
        </w:rPr>
        <w:lastRenderedPageBreak/>
        <w:t>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A3398C3" w14:textId="77777777" w:rsidR="000D36AC" w:rsidRDefault="000D36AC" w:rsidP="000D36AC">
      <w:pPr>
        <w:shd w:val="clear" w:color="auto" w:fill="FCFCFC"/>
        <w:ind w:firstLine="709"/>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8784D3B" w14:textId="77777777" w:rsidR="000D36AC" w:rsidRDefault="000D36AC" w:rsidP="000D36AC">
      <w:pPr>
        <w:shd w:val="clear" w:color="auto" w:fill="FCFCFC"/>
        <w:ind w:firstLine="709"/>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A37827C"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E95B5C7" w14:textId="77777777" w:rsidR="000D36AC" w:rsidRDefault="000D36AC" w:rsidP="000D36AC">
      <w:pPr>
        <w:shd w:val="clear" w:color="auto" w:fill="FCFCFC"/>
        <w:ind w:firstLine="709"/>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06B47E4" w14:textId="77777777" w:rsidR="000D36AC" w:rsidRDefault="000D36AC" w:rsidP="000D36AC">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5EB1E34C"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969C2FB" w14:textId="77777777" w:rsidR="000D36AC" w:rsidRDefault="000D36AC" w:rsidP="000D36AC">
      <w:pPr>
        <w:shd w:val="clear" w:color="auto" w:fill="FCFCFC"/>
        <w:ind w:firstLine="709"/>
        <w:jc w:val="both"/>
        <w:rPr>
          <w:rFonts w:ascii="Arial" w:hAnsi="Arial" w:cs="Arial"/>
          <w:color w:val="363636"/>
        </w:rPr>
      </w:pPr>
      <w:r>
        <w:rPr>
          <w:color w:val="363636"/>
          <w:sz w:val="28"/>
          <w:szCs w:val="28"/>
        </w:rPr>
        <w:lastRenderedPageBreak/>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196A185D" w14:textId="77777777" w:rsidR="000D36AC" w:rsidRDefault="000D36AC" w:rsidP="000D36AC">
      <w:pPr>
        <w:shd w:val="clear" w:color="auto" w:fill="FCFCFC"/>
        <w:ind w:firstLine="709"/>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63560F5"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18D56130" w14:textId="77777777" w:rsidR="000D36AC" w:rsidRDefault="000D36AC" w:rsidP="000D36AC">
      <w:pPr>
        <w:shd w:val="clear" w:color="auto" w:fill="FCFCFC"/>
        <w:ind w:firstLine="709"/>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4CFE1B2B" w14:textId="77777777" w:rsidR="000D36AC" w:rsidRDefault="000D36AC" w:rsidP="000D36AC">
      <w:pPr>
        <w:shd w:val="clear" w:color="auto" w:fill="FCFCFC"/>
        <w:ind w:firstLine="709"/>
        <w:jc w:val="both"/>
        <w:rPr>
          <w:rFonts w:ascii="Arial" w:hAnsi="Arial" w:cs="Arial"/>
          <w:color w:val="363636"/>
        </w:rPr>
      </w:pPr>
      <w:r>
        <w:rPr>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B652B52" w14:textId="77777777" w:rsidR="000D36AC" w:rsidRDefault="000D36AC" w:rsidP="000D36AC">
      <w:pPr>
        <w:shd w:val="clear" w:color="auto" w:fill="FCFCFC"/>
        <w:ind w:firstLine="709"/>
        <w:jc w:val="both"/>
        <w:rPr>
          <w:rFonts w:ascii="Arial" w:hAnsi="Arial" w:cs="Arial"/>
          <w:color w:val="363636"/>
        </w:rPr>
      </w:pPr>
      <w:r>
        <w:rPr>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33BB572" w14:textId="77777777" w:rsidR="000D36AC" w:rsidRDefault="000D36AC" w:rsidP="000D36AC">
      <w:pPr>
        <w:shd w:val="clear" w:color="auto" w:fill="FCFCFC"/>
        <w:ind w:firstLine="709"/>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4AC82EC" w14:textId="77777777" w:rsidR="000D36AC" w:rsidRDefault="000D36AC" w:rsidP="000D36AC">
      <w:pPr>
        <w:shd w:val="clear" w:color="auto" w:fill="FCFCFC"/>
        <w:ind w:firstLine="709"/>
        <w:jc w:val="both"/>
        <w:rPr>
          <w:rFonts w:ascii="Arial" w:hAnsi="Arial" w:cs="Arial"/>
          <w:color w:val="363636"/>
        </w:rPr>
      </w:pPr>
      <w:r>
        <w:rPr>
          <w:color w:val="363636"/>
          <w:sz w:val="28"/>
          <w:szCs w:val="28"/>
        </w:rPr>
        <w:lastRenderedPageBreak/>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09276D89" w14:textId="77777777" w:rsidR="000D36AC" w:rsidRDefault="000D36AC" w:rsidP="000D36AC">
      <w:pPr>
        <w:shd w:val="clear" w:color="auto" w:fill="FCFCFC"/>
        <w:ind w:firstLine="709"/>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8A1C410"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00EB627F" w14:textId="77777777" w:rsidR="000D36AC" w:rsidRDefault="000D36AC" w:rsidP="000D36AC">
      <w:pPr>
        <w:shd w:val="clear" w:color="auto" w:fill="FCFCFC"/>
        <w:ind w:firstLine="709"/>
        <w:jc w:val="both"/>
        <w:rPr>
          <w:rFonts w:ascii="Arial" w:hAnsi="Arial" w:cs="Arial"/>
          <w:color w:val="363636"/>
        </w:rPr>
      </w:pPr>
      <w:r>
        <w:rPr>
          <w:color w:val="363636"/>
          <w:sz w:val="16"/>
          <w:szCs w:val="16"/>
        </w:rPr>
        <w:t> </w:t>
      </w:r>
    </w:p>
    <w:p w14:paraId="612E5CF4" w14:textId="77777777" w:rsidR="000D36AC" w:rsidRDefault="000D36AC" w:rsidP="000D36AC">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4AB0ED09" w14:textId="77777777" w:rsidR="000D36AC" w:rsidRDefault="000D36AC" w:rsidP="000D36AC">
      <w:pPr>
        <w:shd w:val="clear" w:color="auto" w:fill="FCFCFC"/>
        <w:jc w:val="both"/>
        <w:rPr>
          <w:rFonts w:ascii="Arial" w:hAnsi="Arial" w:cs="Arial"/>
          <w:color w:val="363636"/>
        </w:rPr>
      </w:pPr>
      <w:r>
        <w:rPr>
          <w:b/>
          <w:bCs/>
          <w:color w:val="363636"/>
          <w:sz w:val="16"/>
          <w:szCs w:val="16"/>
        </w:rPr>
        <w:t> </w:t>
      </w:r>
    </w:p>
    <w:p w14:paraId="008242E6"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Надаючи юридичну оцінку діям прокурора </w:t>
      </w:r>
      <w:proofErr w:type="spellStart"/>
      <w:r>
        <w:rPr>
          <w:color w:val="363636"/>
          <w:sz w:val="28"/>
          <w:szCs w:val="28"/>
        </w:rPr>
        <w:t>Дмитрука</w:t>
      </w:r>
      <w:proofErr w:type="spellEnd"/>
      <w:r>
        <w:rPr>
          <w:color w:val="363636"/>
          <w:sz w:val="28"/>
          <w:szCs w:val="28"/>
        </w:rPr>
        <w:t xml:space="preserve"> Я.Л. Комісія виходить з такого.</w:t>
      </w:r>
    </w:p>
    <w:p w14:paraId="204D0FC1"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На прокурора </w:t>
      </w:r>
      <w:proofErr w:type="spellStart"/>
      <w:r>
        <w:rPr>
          <w:color w:val="363636"/>
          <w:sz w:val="28"/>
          <w:szCs w:val="28"/>
        </w:rPr>
        <w:t>Дмитрука</w:t>
      </w:r>
      <w:proofErr w:type="spellEnd"/>
      <w:r>
        <w:rPr>
          <w:color w:val="363636"/>
          <w:sz w:val="28"/>
          <w:szCs w:val="28"/>
        </w:rPr>
        <w:t xml:space="preserve"> Я.Л.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7621A4F"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9981AB6" w14:textId="77777777" w:rsidR="000D36AC" w:rsidRDefault="000D36AC" w:rsidP="000D36AC">
      <w:pPr>
        <w:shd w:val="clear" w:color="auto" w:fill="FCFCFC"/>
        <w:ind w:firstLine="709"/>
        <w:jc w:val="both"/>
        <w:rPr>
          <w:rFonts w:ascii="Arial" w:hAnsi="Arial" w:cs="Arial"/>
          <w:color w:val="363636"/>
        </w:rPr>
      </w:pPr>
      <w:r>
        <w:rPr>
          <w:color w:val="363636"/>
          <w:sz w:val="28"/>
          <w:szCs w:val="28"/>
        </w:rPr>
        <w:lastRenderedPageBreak/>
        <w:t xml:space="preserve">Тому конфіденційна інформація про стан здоров’я </w:t>
      </w:r>
      <w:proofErr w:type="spellStart"/>
      <w:r>
        <w:rPr>
          <w:color w:val="363636"/>
          <w:sz w:val="28"/>
          <w:szCs w:val="28"/>
        </w:rPr>
        <w:t>Дмитрука</w:t>
      </w:r>
      <w:proofErr w:type="spellEnd"/>
      <w:r>
        <w:rPr>
          <w:color w:val="363636"/>
          <w:sz w:val="28"/>
          <w:szCs w:val="28"/>
        </w:rPr>
        <w:t xml:space="preserve"> Я.Л. у дисциплінарному провадженні не поширюється.</w:t>
      </w:r>
    </w:p>
    <w:p w14:paraId="7B45775A"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На думку скаржника, при оформленні групи інвалідності </w:t>
      </w:r>
      <w:proofErr w:type="spellStart"/>
      <w:r>
        <w:rPr>
          <w:color w:val="363636"/>
          <w:sz w:val="28"/>
          <w:szCs w:val="28"/>
        </w:rPr>
        <w:t>Дмитрук</w:t>
      </w:r>
      <w:proofErr w:type="spellEnd"/>
      <w:r>
        <w:rPr>
          <w:color w:val="363636"/>
          <w:sz w:val="28"/>
          <w:szCs w:val="28"/>
        </w:rPr>
        <w:t xml:space="preserve"> Я.Л.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3300C396" w14:textId="77777777" w:rsidR="000D36AC" w:rsidRDefault="000D36AC" w:rsidP="000D36AC">
      <w:pPr>
        <w:shd w:val="clear" w:color="auto" w:fill="FCFCFC"/>
        <w:ind w:firstLine="709"/>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F5C3021"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Дисциплінарне провадження стосовно </w:t>
      </w:r>
      <w:proofErr w:type="spellStart"/>
      <w:r>
        <w:rPr>
          <w:color w:val="363636"/>
          <w:sz w:val="28"/>
          <w:szCs w:val="28"/>
        </w:rPr>
        <w:t>Дмитрука</w:t>
      </w:r>
      <w:proofErr w:type="spellEnd"/>
      <w:r>
        <w:rPr>
          <w:color w:val="363636"/>
          <w:sz w:val="28"/>
          <w:szCs w:val="28"/>
        </w:rPr>
        <w:t xml:space="preserve"> Я.Л.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EAF2546" w14:textId="77777777" w:rsidR="000D36AC" w:rsidRDefault="000D36AC" w:rsidP="000D36AC">
      <w:pPr>
        <w:shd w:val="clear" w:color="auto" w:fill="FCFCFC"/>
        <w:ind w:firstLine="709"/>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035CC9E" w14:textId="77777777" w:rsidR="000D36AC" w:rsidRDefault="000D36AC" w:rsidP="000D36AC">
      <w:pPr>
        <w:shd w:val="clear" w:color="auto" w:fill="FCFCFC"/>
        <w:ind w:firstLine="709"/>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AF7893D" w14:textId="77777777" w:rsidR="000D36AC" w:rsidRDefault="000D36AC" w:rsidP="000D36AC">
      <w:pPr>
        <w:shd w:val="clear" w:color="auto" w:fill="FCFCFC"/>
        <w:ind w:firstLine="709"/>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558B9B6"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57D938B5"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w:t>
      </w:r>
      <w:r>
        <w:rPr>
          <w:color w:val="363636"/>
          <w:sz w:val="28"/>
          <w:szCs w:val="28"/>
        </w:rPr>
        <w:lastRenderedPageBreak/>
        <w:t>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43615D6F" w14:textId="77777777" w:rsidR="000D36AC" w:rsidRDefault="000D36AC" w:rsidP="000D36AC">
      <w:pPr>
        <w:shd w:val="clear" w:color="auto" w:fill="FCFCFC"/>
        <w:ind w:firstLine="709"/>
        <w:jc w:val="both"/>
        <w:rPr>
          <w:rFonts w:ascii="Arial" w:hAnsi="Arial" w:cs="Arial"/>
          <w:color w:val="363636"/>
        </w:rPr>
      </w:pPr>
      <w:r>
        <w:rPr>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94A3176" w14:textId="77777777" w:rsidR="000D36AC" w:rsidRDefault="000D36AC" w:rsidP="000D36AC">
      <w:pPr>
        <w:shd w:val="clear" w:color="auto" w:fill="FCFCFC"/>
        <w:ind w:firstLine="709"/>
        <w:jc w:val="both"/>
        <w:rPr>
          <w:rFonts w:ascii="Arial" w:hAnsi="Arial" w:cs="Arial"/>
          <w:color w:val="363636"/>
        </w:rPr>
      </w:pPr>
      <w:proofErr w:type="spellStart"/>
      <w:r>
        <w:rPr>
          <w:color w:val="363636"/>
          <w:sz w:val="28"/>
          <w:szCs w:val="28"/>
        </w:rPr>
        <w:t>Дмитрук</w:t>
      </w:r>
      <w:proofErr w:type="spellEnd"/>
      <w:r>
        <w:rPr>
          <w:color w:val="363636"/>
          <w:sz w:val="28"/>
          <w:szCs w:val="28"/>
        </w:rPr>
        <w:t xml:space="preserve"> Я.Л.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E582FF0"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Слідуючи принципам, визначеним у Кодексі, </w:t>
      </w:r>
      <w:proofErr w:type="spellStart"/>
      <w:r>
        <w:rPr>
          <w:color w:val="363636"/>
          <w:sz w:val="28"/>
          <w:szCs w:val="28"/>
        </w:rPr>
        <w:t>Дмитрук</w:t>
      </w:r>
      <w:proofErr w:type="spellEnd"/>
      <w:r>
        <w:rPr>
          <w:color w:val="363636"/>
          <w:sz w:val="28"/>
          <w:szCs w:val="28"/>
        </w:rPr>
        <w:t xml:space="preserve"> Я.Л.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834139C"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Pr>
          <w:color w:val="363636"/>
          <w:sz w:val="28"/>
          <w:szCs w:val="28"/>
        </w:rPr>
        <w:t>Дмитруком</w:t>
      </w:r>
      <w:proofErr w:type="spellEnd"/>
      <w:r>
        <w:rPr>
          <w:color w:val="363636"/>
          <w:sz w:val="28"/>
          <w:szCs w:val="28"/>
        </w:rPr>
        <w:t xml:space="preserve"> Я.Л. не порушено вимог, які ставляться до посади прокурора.</w:t>
      </w:r>
    </w:p>
    <w:p w14:paraId="20E1003F"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Pr>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w:t>
      </w:r>
    </w:p>
    <w:p w14:paraId="72D329AE" w14:textId="77777777" w:rsidR="000D36AC" w:rsidRDefault="000D36AC" w:rsidP="000D36AC">
      <w:pPr>
        <w:shd w:val="clear" w:color="auto" w:fill="FCFCFC"/>
        <w:ind w:firstLine="709"/>
        <w:jc w:val="both"/>
        <w:rPr>
          <w:rFonts w:ascii="Arial" w:hAnsi="Arial" w:cs="Arial"/>
          <w:color w:val="363636"/>
        </w:rPr>
      </w:pPr>
      <w:r>
        <w:rPr>
          <w:color w:val="363636"/>
          <w:sz w:val="28"/>
          <w:szCs w:val="28"/>
          <w:bdr w:val="none" w:sz="0" w:space="0" w:color="auto" w:frame="1"/>
        </w:rPr>
        <w:lastRenderedPageBreak/>
        <w:t xml:space="preserve">Так встановлено, що </w:t>
      </w:r>
      <w:proofErr w:type="spellStart"/>
      <w:r>
        <w:rPr>
          <w:color w:val="363636"/>
          <w:sz w:val="28"/>
          <w:szCs w:val="28"/>
          <w:bdr w:val="none" w:sz="0" w:space="0" w:color="auto" w:frame="1"/>
        </w:rPr>
        <w:t>Дмитруку</w:t>
      </w:r>
      <w:proofErr w:type="spellEnd"/>
      <w:r>
        <w:rPr>
          <w:color w:val="363636"/>
          <w:sz w:val="28"/>
          <w:szCs w:val="28"/>
          <w:bdr w:val="none" w:sz="0" w:space="0" w:color="auto" w:frame="1"/>
        </w:rPr>
        <w:t xml:space="preserve"> Я.Л. вперше статус особи з інвалідністю визначено </w:t>
      </w:r>
      <w:r>
        <w:rPr>
          <w:color w:val="363636"/>
          <w:sz w:val="28"/>
          <w:szCs w:val="28"/>
        </w:rPr>
        <w:t>Кіровоградською обласною МСЕК № 2 у 2012 році та установлено ІІІ групу інвалідності, яку надалі неодноразово підтверджено.</w:t>
      </w:r>
    </w:p>
    <w:p w14:paraId="29F2EC47"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При цьому під час перебування у м. Одеса та у зв’язку з суттєвим погіршенням стану здоров’я він був госпіталізований до Одеської обласної лікарні та після виписки із зазначеного медичного закладу направлений для проходження МСЕК. Рішенням Обласної МСЕК № 2 м. Одеси від 13 жовтня 2021 року йому встановлено ІІ групу інвалідності загальне захворювання строком на один рік відповідно до виписки з </w:t>
      </w:r>
      <w:proofErr w:type="spellStart"/>
      <w:r>
        <w:rPr>
          <w:color w:val="363636"/>
          <w:sz w:val="28"/>
          <w:szCs w:val="28"/>
        </w:rPr>
        <w:t>акта</w:t>
      </w:r>
      <w:proofErr w:type="spellEnd"/>
      <w:r>
        <w:rPr>
          <w:color w:val="363636"/>
          <w:sz w:val="28"/>
          <w:szCs w:val="28"/>
        </w:rPr>
        <w:t xml:space="preserve"> огляду МСЕК серії (конфіденційна інформація), яку надалі цією МСЕК продовжено у встановленому порядку відповідно 20 жовтня 2023 року (довідка до </w:t>
      </w:r>
      <w:proofErr w:type="spellStart"/>
      <w:r>
        <w:rPr>
          <w:color w:val="363636"/>
          <w:sz w:val="28"/>
          <w:szCs w:val="28"/>
        </w:rPr>
        <w:t>акта</w:t>
      </w:r>
      <w:proofErr w:type="spellEnd"/>
      <w:r>
        <w:rPr>
          <w:color w:val="363636"/>
          <w:sz w:val="28"/>
          <w:szCs w:val="28"/>
        </w:rPr>
        <w:t xml:space="preserve"> серії (конфіденційна інформація) на два роки та 30 жовтня  2024 року (довідка до </w:t>
      </w:r>
      <w:proofErr w:type="spellStart"/>
      <w:r>
        <w:rPr>
          <w:color w:val="363636"/>
          <w:sz w:val="28"/>
          <w:szCs w:val="28"/>
        </w:rPr>
        <w:t>акта</w:t>
      </w:r>
      <w:proofErr w:type="spellEnd"/>
      <w:r>
        <w:rPr>
          <w:color w:val="363636"/>
          <w:sz w:val="28"/>
          <w:szCs w:val="28"/>
        </w:rPr>
        <w:t xml:space="preserve"> серії (конфіденційна інформація) продовжено до 01 грудня 2026 року.</w:t>
      </w:r>
    </w:p>
    <w:p w14:paraId="675F2134"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Після набуття статусу особи з інвалідністю 2 групи </w:t>
      </w:r>
      <w:proofErr w:type="spellStart"/>
      <w:r>
        <w:rPr>
          <w:color w:val="363636"/>
          <w:sz w:val="28"/>
          <w:szCs w:val="28"/>
        </w:rPr>
        <w:t>Дмитрук</w:t>
      </w:r>
      <w:proofErr w:type="spellEnd"/>
      <w:r>
        <w:rPr>
          <w:color w:val="363636"/>
          <w:sz w:val="28"/>
          <w:szCs w:val="28"/>
        </w:rPr>
        <w:t xml:space="preserve"> Я.Л.  у січні 2022 року звернувся до органів Пенсійного фонду України з метою призначення пенсії відповідно до вимог Закону </w:t>
      </w:r>
      <w:r>
        <w:rPr>
          <w:color w:val="363636"/>
          <w:spacing w:val="-2"/>
          <w:sz w:val="28"/>
          <w:szCs w:val="28"/>
        </w:rPr>
        <w:t>№ 1697-VII як особа з інвалідністю, яку він отримував до листопада 2024 року.</w:t>
      </w:r>
    </w:p>
    <w:p w14:paraId="4789B7AF"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Зазначені обставини вказують на те, що перед тим, як отримати інвалідність прокурор </w:t>
      </w:r>
      <w:proofErr w:type="spellStart"/>
      <w:r>
        <w:rPr>
          <w:color w:val="363636"/>
          <w:sz w:val="28"/>
          <w:szCs w:val="28"/>
        </w:rPr>
        <w:t>Дмитрук</w:t>
      </w:r>
      <w:proofErr w:type="spellEnd"/>
      <w:r>
        <w:rPr>
          <w:color w:val="363636"/>
          <w:sz w:val="28"/>
          <w:szCs w:val="28"/>
        </w:rPr>
        <w:t xml:space="preserve"> Я.Л. упродовж тривалого часу хворів та неодноразово проходив лікування у різних медичних закладах. Встановлення інвалідності пов’язане з наслідками важкого захворювання та тривалим лікуванням і реабілітаційним процесом відповідало вимогам чинного на той момент законодавства та відомчим нормативно-правовим документам МОЗ України.</w:t>
      </w:r>
    </w:p>
    <w:p w14:paraId="09588EB7"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Крім того, встановлено, що </w:t>
      </w:r>
      <w:proofErr w:type="spellStart"/>
      <w:r>
        <w:rPr>
          <w:color w:val="363636"/>
          <w:sz w:val="28"/>
          <w:szCs w:val="28"/>
        </w:rPr>
        <w:t>Дмитрук</w:t>
      </w:r>
      <w:proofErr w:type="spellEnd"/>
      <w:r>
        <w:rPr>
          <w:color w:val="363636"/>
          <w:sz w:val="28"/>
          <w:szCs w:val="28"/>
        </w:rPr>
        <w:t xml:space="preserve"> Я.Л. з 29 до 31 жовтня 2025 року знаходився на лікуванні (медичному обстеженні) у ДУ «</w:t>
      </w:r>
      <w:proofErr w:type="spellStart"/>
      <w:r>
        <w:rPr>
          <w:color w:val="363636"/>
          <w:sz w:val="28"/>
          <w:szCs w:val="28"/>
        </w:rPr>
        <w:t>Укрдержндімспі</w:t>
      </w:r>
      <w:proofErr w:type="spellEnd"/>
      <w:r>
        <w:rPr>
          <w:color w:val="363636"/>
          <w:sz w:val="28"/>
          <w:szCs w:val="28"/>
        </w:rPr>
        <w:t xml:space="preserve"> МОЗ України» та вжив передбачених законом заходів для збереження власної ділової репутації та репутації органів прокуратури.</w:t>
      </w:r>
    </w:p>
    <w:p w14:paraId="2567C9AA" w14:textId="77777777" w:rsidR="000D36AC" w:rsidRDefault="000D36AC" w:rsidP="000D36AC">
      <w:pPr>
        <w:shd w:val="clear" w:color="auto" w:fill="FCFCFC"/>
        <w:ind w:firstLine="709"/>
        <w:jc w:val="both"/>
        <w:rPr>
          <w:rFonts w:ascii="Arial" w:hAnsi="Arial" w:cs="Arial"/>
          <w:color w:val="363636"/>
        </w:rPr>
      </w:pPr>
      <w:r>
        <w:rPr>
          <w:color w:val="363636"/>
          <w:sz w:val="28"/>
          <w:szCs w:val="28"/>
        </w:rPr>
        <w:t>Також, як уже зазначалось раніше у межах кримінального провадження (конфіденційна інформація) </w:t>
      </w:r>
      <w:proofErr w:type="spellStart"/>
      <w:r>
        <w:rPr>
          <w:color w:val="363636"/>
          <w:sz w:val="28"/>
          <w:szCs w:val="28"/>
        </w:rPr>
        <w:t>Дмитрук</w:t>
      </w:r>
      <w:proofErr w:type="spellEnd"/>
      <w:r>
        <w:rPr>
          <w:color w:val="363636"/>
          <w:sz w:val="28"/>
          <w:szCs w:val="28"/>
        </w:rPr>
        <w:t xml:space="preserve"> Я.Л. для проведення допиту чи інших процесуальних, слідчих дій не викликався, не допитувався, про підозру йому не повідомлено, заходи забезпечення стосовно нього не застосовувалися. </w:t>
      </w:r>
    </w:p>
    <w:p w14:paraId="19B047AA"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Інвалідність ІІ групи </w:t>
      </w:r>
      <w:proofErr w:type="spellStart"/>
      <w:r>
        <w:rPr>
          <w:color w:val="363636"/>
          <w:sz w:val="28"/>
          <w:szCs w:val="28"/>
        </w:rPr>
        <w:t>Дмитруку</w:t>
      </w:r>
      <w:proofErr w:type="spellEnd"/>
      <w:r>
        <w:rPr>
          <w:color w:val="363636"/>
          <w:sz w:val="28"/>
          <w:szCs w:val="28"/>
        </w:rPr>
        <w:t xml:space="preserve"> Я.Л. вперше встановлено у жовтні 2021 року, відповідно і виплати з Пенсійного фонду України він почав отримувати на підставі статті 86 Закону України №1697-VII з січня 2022 року.</w:t>
      </w:r>
    </w:p>
    <w:p w14:paraId="1ABA147C"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Отже, за результатами аналізу пояснень </w:t>
      </w:r>
      <w:proofErr w:type="spellStart"/>
      <w:r>
        <w:rPr>
          <w:color w:val="363636"/>
          <w:sz w:val="28"/>
          <w:szCs w:val="28"/>
        </w:rPr>
        <w:t>Дмитрука</w:t>
      </w:r>
      <w:proofErr w:type="spellEnd"/>
      <w:r>
        <w:rPr>
          <w:color w:val="363636"/>
          <w:sz w:val="28"/>
          <w:szCs w:val="28"/>
        </w:rPr>
        <w:t xml:space="preserve"> Я.Л., вивчення матеріалів службового розслідування та інших документів, зібраних під час дисциплінарного провадження, з’ясовано, що рішення про встановлення йому </w:t>
      </w:r>
      <w:r>
        <w:rPr>
          <w:color w:val="363636"/>
          <w:sz w:val="28"/>
          <w:szCs w:val="28"/>
        </w:rPr>
        <w:lastRenderedPageBreak/>
        <w:t>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6FB096B6"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Зазначені обставини свідчать про те, що прокурор </w:t>
      </w:r>
      <w:proofErr w:type="spellStart"/>
      <w:r>
        <w:rPr>
          <w:color w:val="363636"/>
          <w:sz w:val="28"/>
          <w:szCs w:val="28"/>
        </w:rPr>
        <w:t>Дмитрук</w:t>
      </w:r>
      <w:proofErr w:type="spellEnd"/>
      <w:r>
        <w:rPr>
          <w:color w:val="363636"/>
          <w:sz w:val="28"/>
          <w:szCs w:val="28"/>
        </w:rPr>
        <w:t xml:space="preserve"> Я.Л.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6492B0C3" w14:textId="77777777" w:rsidR="000D36AC" w:rsidRDefault="000D36AC" w:rsidP="000D36AC">
      <w:pPr>
        <w:shd w:val="clear" w:color="auto" w:fill="FCFCFC"/>
        <w:ind w:firstLine="709"/>
        <w:jc w:val="both"/>
        <w:rPr>
          <w:rFonts w:ascii="Arial" w:hAnsi="Arial" w:cs="Arial"/>
          <w:color w:val="363636"/>
        </w:rPr>
      </w:pPr>
      <w:r>
        <w:rPr>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A94115D"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4D6B0589" w14:textId="77777777" w:rsidR="000D36AC" w:rsidRDefault="000D36AC" w:rsidP="000D36AC">
      <w:pPr>
        <w:shd w:val="clear" w:color="auto" w:fill="FCFCFC"/>
        <w:ind w:firstLine="709"/>
        <w:jc w:val="both"/>
        <w:rPr>
          <w:rFonts w:ascii="Arial" w:hAnsi="Arial" w:cs="Arial"/>
          <w:color w:val="363636"/>
        </w:rPr>
      </w:pPr>
      <w:r>
        <w:rPr>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DC03010"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Комплексно проаналізувавши сукупність усіх обставин, встановлених у дисциплінарному провадженні, Комісія вважає, що у діях </w:t>
      </w:r>
      <w:proofErr w:type="spellStart"/>
      <w:r>
        <w:rPr>
          <w:color w:val="363636"/>
          <w:sz w:val="28"/>
          <w:szCs w:val="28"/>
        </w:rPr>
        <w:t>Дмитрука</w:t>
      </w:r>
      <w:proofErr w:type="spellEnd"/>
      <w:r>
        <w:rPr>
          <w:color w:val="363636"/>
          <w:sz w:val="28"/>
          <w:szCs w:val="28"/>
        </w:rPr>
        <w:t xml:space="preserve"> Я.Л.  відсутні ознаки дисциплінарного проступку, передбаченого пунктами 5, 6 частини першої статті 43 Закону № 1697-VI</w:t>
      </w:r>
      <w:r>
        <w:rPr>
          <w:color w:val="363636"/>
          <w:sz w:val="28"/>
          <w:szCs w:val="28"/>
          <w:lang w:val="en-US"/>
        </w:rPr>
        <w:t>I</w:t>
      </w:r>
      <w:r>
        <w:rPr>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100A0BD"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Таким чином Комісія дійшла висновку, що за результатами розгляду доводи дисциплінарної скарги про наявність у діях прокурора </w:t>
      </w:r>
      <w:proofErr w:type="spellStart"/>
      <w:r>
        <w:rPr>
          <w:color w:val="363636"/>
          <w:sz w:val="28"/>
          <w:szCs w:val="28"/>
        </w:rPr>
        <w:t>Дмитрука</w:t>
      </w:r>
      <w:proofErr w:type="spellEnd"/>
      <w:r>
        <w:rPr>
          <w:color w:val="363636"/>
          <w:sz w:val="28"/>
          <w:szCs w:val="28"/>
        </w:rPr>
        <w:t xml:space="preserve"> Я.Л. при отриманні (продовженні) статусу особи з інвалідністю дисциплінарного проступку, не знайшли свого об’єктивного підтвердження.</w:t>
      </w:r>
    </w:p>
    <w:p w14:paraId="40236513"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У зв’язку з цим підстав для притягнення </w:t>
      </w:r>
      <w:proofErr w:type="spellStart"/>
      <w:r>
        <w:rPr>
          <w:color w:val="363636"/>
          <w:sz w:val="28"/>
          <w:szCs w:val="28"/>
        </w:rPr>
        <w:t>Дмитрука</w:t>
      </w:r>
      <w:proofErr w:type="spellEnd"/>
      <w:r>
        <w:rPr>
          <w:color w:val="363636"/>
          <w:sz w:val="28"/>
          <w:szCs w:val="28"/>
        </w:rPr>
        <w:t xml:space="preserve"> Я.Л. до дисциплінарної відповідальності не вбачається, і дисциплінарне провадження на підставі частини п’ятої статті 48 Закону № 1697-VI</w:t>
      </w:r>
      <w:r>
        <w:rPr>
          <w:color w:val="363636"/>
          <w:sz w:val="28"/>
          <w:szCs w:val="28"/>
          <w:lang w:val="en-US"/>
        </w:rPr>
        <w:t>I </w:t>
      </w:r>
      <w:r>
        <w:rPr>
          <w:color w:val="363636"/>
          <w:sz w:val="28"/>
          <w:szCs w:val="28"/>
        </w:rPr>
        <w:t>підлягає закриттю.</w:t>
      </w:r>
    </w:p>
    <w:p w14:paraId="28E971D4" w14:textId="77777777" w:rsidR="000D36AC" w:rsidRDefault="000D36AC" w:rsidP="000D36AC">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у дисциплінарному провадженні, не встановлено.</w:t>
      </w:r>
    </w:p>
    <w:p w14:paraId="1EC0A962" w14:textId="77777777" w:rsidR="000D36AC" w:rsidRDefault="000D36AC" w:rsidP="000D36AC">
      <w:pPr>
        <w:shd w:val="clear" w:color="auto" w:fill="FCFCFC"/>
        <w:ind w:firstLine="709"/>
        <w:jc w:val="both"/>
        <w:rPr>
          <w:rFonts w:ascii="Arial" w:hAnsi="Arial" w:cs="Arial"/>
          <w:color w:val="363636"/>
        </w:rPr>
      </w:pPr>
      <w:r>
        <w:rPr>
          <w:color w:val="363636"/>
          <w:sz w:val="28"/>
          <w:szCs w:val="28"/>
        </w:rPr>
        <w:lastRenderedPageBreak/>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02EE67F" w14:textId="77777777" w:rsidR="000D36AC" w:rsidRDefault="000D36AC" w:rsidP="000D36AC">
      <w:pPr>
        <w:shd w:val="clear" w:color="auto" w:fill="FCFCFC"/>
        <w:ind w:firstLine="709"/>
        <w:jc w:val="both"/>
        <w:rPr>
          <w:rFonts w:ascii="Arial" w:hAnsi="Arial" w:cs="Arial"/>
          <w:color w:val="363636"/>
        </w:rPr>
      </w:pPr>
      <w:r>
        <w:rPr>
          <w:color w:val="363636"/>
          <w:sz w:val="16"/>
          <w:szCs w:val="16"/>
        </w:rPr>
        <w:t> </w:t>
      </w:r>
    </w:p>
    <w:p w14:paraId="024D846F" w14:textId="77777777" w:rsidR="000D36AC" w:rsidRDefault="000D36AC" w:rsidP="000D36AC">
      <w:pPr>
        <w:shd w:val="clear" w:color="auto" w:fill="FCFCFC"/>
        <w:ind w:firstLine="709"/>
        <w:jc w:val="both"/>
        <w:rPr>
          <w:rFonts w:ascii="Arial" w:hAnsi="Arial" w:cs="Arial"/>
          <w:color w:val="363636"/>
        </w:rPr>
      </w:pPr>
      <w:r>
        <w:rPr>
          <w:color w:val="363636"/>
          <w:sz w:val="28"/>
          <w:szCs w:val="28"/>
        </w:rPr>
        <w:t>                                           </w:t>
      </w:r>
      <w:r>
        <w:rPr>
          <w:b/>
          <w:bCs/>
          <w:color w:val="363636"/>
          <w:sz w:val="28"/>
          <w:szCs w:val="28"/>
        </w:rPr>
        <w:t>В И Р І Ш И Л А:</w:t>
      </w:r>
    </w:p>
    <w:p w14:paraId="72DE582F" w14:textId="77777777" w:rsidR="000D36AC" w:rsidRDefault="000D36AC" w:rsidP="000D36AC">
      <w:pPr>
        <w:shd w:val="clear" w:color="auto" w:fill="FCFCFC"/>
        <w:ind w:firstLine="708"/>
        <w:jc w:val="both"/>
        <w:rPr>
          <w:rFonts w:ascii="Arial" w:hAnsi="Arial" w:cs="Arial"/>
          <w:color w:val="363636"/>
        </w:rPr>
      </w:pPr>
      <w:r>
        <w:rPr>
          <w:color w:val="363636"/>
          <w:sz w:val="28"/>
          <w:szCs w:val="28"/>
        </w:rPr>
        <w:t xml:space="preserve">Дисциплінарне провадження № 07/3/2-657дс-253дп-25 стосовно прокурора відділу запобігання правопорушенням управління превенції та виявлення правопорушень в органах прокуратури Генеральної інспекції Офісу Генерального прокурора (з місцем дислокації у Полтавській обласній прокуратурі) </w:t>
      </w:r>
      <w:proofErr w:type="spellStart"/>
      <w:r>
        <w:rPr>
          <w:color w:val="363636"/>
          <w:sz w:val="28"/>
          <w:szCs w:val="28"/>
        </w:rPr>
        <w:t>Дмитрука</w:t>
      </w:r>
      <w:proofErr w:type="spellEnd"/>
      <w:r>
        <w:rPr>
          <w:color w:val="363636"/>
          <w:sz w:val="28"/>
          <w:szCs w:val="28"/>
        </w:rPr>
        <w:t xml:space="preserve"> Ярослава Леонідовича</w:t>
      </w:r>
      <w:r>
        <w:rPr>
          <w:b/>
          <w:bCs/>
          <w:color w:val="363636"/>
          <w:sz w:val="28"/>
          <w:szCs w:val="28"/>
        </w:rPr>
        <w:t> </w:t>
      </w:r>
      <w:r>
        <w:rPr>
          <w:color w:val="363636"/>
          <w:sz w:val="28"/>
          <w:szCs w:val="28"/>
        </w:rPr>
        <w:t>– закрити.</w:t>
      </w:r>
    </w:p>
    <w:p w14:paraId="56E9F651" w14:textId="77777777" w:rsidR="000D36AC" w:rsidRDefault="000D36AC" w:rsidP="000D36AC">
      <w:pPr>
        <w:shd w:val="clear" w:color="auto" w:fill="FCFCFC"/>
        <w:ind w:firstLine="709"/>
        <w:jc w:val="both"/>
        <w:rPr>
          <w:rFonts w:ascii="Arial" w:hAnsi="Arial" w:cs="Arial"/>
          <w:color w:val="363636"/>
        </w:rPr>
      </w:pPr>
      <w:r>
        <w:rPr>
          <w:color w:val="363636"/>
          <w:sz w:val="28"/>
          <w:szCs w:val="28"/>
        </w:rPr>
        <w:t xml:space="preserve">Копії рішення направити прокурору </w:t>
      </w:r>
      <w:proofErr w:type="spellStart"/>
      <w:r>
        <w:rPr>
          <w:color w:val="363636"/>
          <w:sz w:val="28"/>
          <w:szCs w:val="28"/>
        </w:rPr>
        <w:t>Дмитруку</w:t>
      </w:r>
      <w:proofErr w:type="spellEnd"/>
      <w:r>
        <w:rPr>
          <w:color w:val="363636"/>
          <w:sz w:val="28"/>
          <w:szCs w:val="28"/>
        </w:rPr>
        <w:t xml:space="preserve"> Я.Л., а також </w:t>
      </w:r>
      <w:r>
        <w:rPr>
          <w:color w:val="363636"/>
          <w:sz w:val="28"/>
          <w:szCs w:val="28"/>
          <w:shd w:val="clear" w:color="auto" w:fill="FCFCFC"/>
        </w:rPr>
        <w:t>особі, яка подала дисциплінарну скаргу та Генеральному прокурору.</w:t>
      </w:r>
    </w:p>
    <w:p w14:paraId="689B59EA" w14:textId="77777777" w:rsidR="000D36AC" w:rsidRDefault="000D36AC" w:rsidP="000D36AC">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AD553B4" w14:textId="77777777" w:rsidR="000D36AC" w:rsidRDefault="000D36AC" w:rsidP="000D36AC">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0D36AC" w14:paraId="10078F0E" w14:textId="77777777" w:rsidTr="000D36AC">
        <w:trPr>
          <w:trHeight w:val="237"/>
        </w:trPr>
        <w:tc>
          <w:tcPr>
            <w:tcW w:w="2694" w:type="dxa"/>
            <w:shd w:val="clear" w:color="auto" w:fill="FCFCFC"/>
            <w:tcMar>
              <w:top w:w="0" w:type="dxa"/>
              <w:left w:w="108" w:type="dxa"/>
              <w:bottom w:w="0" w:type="dxa"/>
              <w:right w:w="108" w:type="dxa"/>
            </w:tcMar>
            <w:hideMark/>
          </w:tcPr>
          <w:p w14:paraId="54F8F73B" w14:textId="77777777" w:rsidR="000D36AC" w:rsidRDefault="000D36AC">
            <w:pPr>
              <w:jc w:val="both"/>
              <w:rPr>
                <w:rFonts w:ascii="Arial" w:hAnsi="Arial" w:cs="Arial"/>
                <w:color w:val="363636"/>
              </w:rPr>
            </w:pPr>
            <w:r>
              <w:rPr>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6E318047" w14:textId="77777777" w:rsidR="000D36AC" w:rsidRDefault="000D36AC">
            <w:pPr>
              <w:ind w:right="-108"/>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7C130891" w14:textId="77777777" w:rsidR="000D36AC" w:rsidRDefault="000D36AC">
            <w:pPr>
              <w:jc w:val="both"/>
              <w:rPr>
                <w:rFonts w:ascii="Arial" w:hAnsi="Arial" w:cs="Arial"/>
                <w:color w:val="363636"/>
              </w:rPr>
            </w:pPr>
            <w:r>
              <w:rPr>
                <w:b/>
                <w:bCs/>
                <w:color w:val="363636"/>
                <w:sz w:val="28"/>
                <w:szCs w:val="28"/>
              </w:rPr>
              <w:t>Максим РАДЗІВОН</w:t>
            </w:r>
          </w:p>
          <w:p w14:paraId="013CAEB9" w14:textId="77777777" w:rsidR="000D36AC" w:rsidRDefault="000D36AC">
            <w:pPr>
              <w:ind w:firstLine="709"/>
              <w:jc w:val="both"/>
              <w:rPr>
                <w:rFonts w:ascii="Arial" w:hAnsi="Arial" w:cs="Arial"/>
                <w:color w:val="363636"/>
              </w:rPr>
            </w:pPr>
            <w:r>
              <w:rPr>
                <w:b/>
                <w:bCs/>
                <w:color w:val="363636"/>
                <w:sz w:val="40"/>
                <w:szCs w:val="40"/>
              </w:rPr>
              <w:t> </w:t>
            </w:r>
          </w:p>
        </w:tc>
      </w:tr>
      <w:tr w:rsidR="000D36AC" w14:paraId="2302CAF5" w14:textId="77777777" w:rsidTr="000D36AC">
        <w:tc>
          <w:tcPr>
            <w:tcW w:w="2694" w:type="dxa"/>
            <w:shd w:val="clear" w:color="auto" w:fill="FCFCFC"/>
            <w:tcMar>
              <w:top w:w="0" w:type="dxa"/>
              <w:left w:w="108" w:type="dxa"/>
              <w:bottom w:w="0" w:type="dxa"/>
              <w:right w:w="108" w:type="dxa"/>
            </w:tcMar>
            <w:hideMark/>
          </w:tcPr>
          <w:p w14:paraId="0D07C722" w14:textId="77777777" w:rsidR="000D36AC" w:rsidRDefault="000D36AC">
            <w:pPr>
              <w:jc w:val="both"/>
              <w:rPr>
                <w:rFonts w:ascii="Arial" w:hAnsi="Arial" w:cs="Arial"/>
                <w:color w:val="363636"/>
              </w:rPr>
            </w:pPr>
            <w:r>
              <w:rPr>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7E6F276C" w14:textId="77777777" w:rsidR="000D36AC" w:rsidRDefault="000D36AC">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0948480C" w14:textId="77777777" w:rsidR="000D36AC" w:rsidRDefault="000D36AC">
            <w:pPr>
              <w:jc w:val="both"/>
              <w:rPr>
                <w:rFonts w:ascii="Arial" w:hAnsi="Arial" w:cs="Arial"/>
                <w:color w:val="363636"/>
              </w:rPr>
            </w:pPr>
            <w:r>
              <w:rPr>
                <w:b/>
                <w:bCs/>
                <w:color w:val="363636"/>
                <w:sz w:val="28"/>
                <w:szCs w:val="28"/>
              </w:rPr>
              <w:t>Світлана БОБРОВНИК</w:t>
            </w:r>
          </w:p>
          <w:p w14:paraId="35009C26" w14:textId="77777777" w:rsidR="000D36AC" w:rsidRDefault="000D36AC">
            <w:pPr>
              <w:jc w:val="both"/>
              <w:rPr>
                <w:rFonts w:ascii="Arial" w:hAnsi="Arial" w:cs="Arial"/>
                <w:color w:val="363636"/>
              </w:rPr>
            </w:pPr>
            <w:r>
              <w:rPr>
                <w:b/>
                <w:bCs/>
                <w:color w:val="363636"/>
                <w:sz w:val="36"/>
                <w:szCs w:val="36"/>
              </w:rPr>
              <w:t> </w:t>
            </w:r>
          </w:p>
          <w:p w14:paraId="73732296" w14:textId="77777777" w:rsidR="000D36AC" w:rsidRDefault="000D36AC">
            <w:pPr>
              <w:jc w:val="both"/>
              <w:rPr>
                <w:rFonts w:ascii="Arial" w:hAnsi="Arial" w:cs="Arial"/>
                <w:color w:val="363636"/>
              </w:rPr>
            </w:pPr>
            <w:r>
              <w:rPr>
                <w:b/>
                <w:bCs/>
                <w:color w:val="363636"/>
                <w:sz w:val="28"/>
                <w:szCs w:val="28"/>
              </w:rPr>
              <w:t>Олег БУЛУЛУКОВ</w:t>
            </w:r>
          </w:p>
        </w:tc>
      </w:tr>
      <w:tr w:rsidR="000D36AC" w14:paraId="60DC7353" w14:textId="77777777" w:rsidTr="000D36AC">
        <w:tc>
          <w:tcPr>
            <w:tcW w:w="2694" w:type="dxa"/>
            <w:shd w:val="clear" w:color="auto" w:fill="FCFCFC"/>
            <w:tcMar>
              <w:top w:w="0" w:type="dxa"/>
              <w:left w:w="108" w:type="dxa"/>
              <w:bottom w:w="0" w:type="dxa"/>
              <w:right w:w="108" w:type="dxa"/>
            </w:tcMar>
            <w:hideMark/>
          </w:tcPr>
          <w:p w14:paraId="3D30D339" w14:textId="77777777" w:rsidR="000D36AC" w:rsidRDefault="000D36AC">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152410B8" w14:textId="77777777" w:rsidR="000D36AC" w:rsidRDefault="000D36AC">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23A2229C" w14:textId="77777777" w:rsidR="000D36AC" w:rsidRDefault="000D36AC">
            <w:pPr>
              <w:jc w:val="both"/>
              <w:rPr>
                <w:rFonts w:ascii="Arial" w:hAnsi="Arial" w:cs="Arial"/>
                <w:color w:val="363636"/>
              </w:rPr>
            </w:pPr>
            <w:r>
              <w:rPr>
                <w:b/>
                <w:bCs/>
                <w:color w:val="363636"/>
                <w:sz w:val="36"/>
                <w:szCs w:val="36"/>
              </w:rPr>
              <w:t> </w:t>
            </w:r>
          </w:p>
          <w:p w14:paraId="1E168441" w14:textId="77777777" w:rsidR="000D36AC" w:rsidRDefault="000D36AC">
            <w:pPr>
              <w:jc w:val="both"/>
              <w:rPr>
                <w:rFonts w:ascii="Arial" w:hAnsi="Arial" w:cs="Arial"/>
                <w:color w:val="363636"/>
              </w:rPr>
            </w:pPr>
            <w:r>
              <w:rPr>
                <w:b/>
                <w:bCs/>
                <w:color w:val="363636"/>
                <w:sz w:val="28"/>
                <w:szCs w:val="28"/>
              </w:rPr>
              <w:t>Катерина КОВАЛЬ </w:t>
            </w:r>
          </w:p>
        </w:tc>
      </w:tr>
      <w:tr w:rsidR="000D36AC" w14:paraId="65D534D6" w14:textId="77777777" w:rsidTr="000D36AC">
        <w:tc>
          <w:tcPr>
            <w:tcW w:w="2694" w:type="dxa"/>
            <w:shd w:val="clear" w:color="auto" w:fill="FCFCFC"/>
            <w:tcMar>
              <w:top w:w="0" w:type="dxa"/>
              <w:left w:w="108" w:type="dxa"/>
              <w:bottom w:w="0" w:type="dxa"/>
              <w:right w:w="108" w:type="dxa"/>
            </w:tcMar>
            <w:hideMark/>
          </w:tcPr>
          <w:p w14:paraId="04411C76" w14:textId="77777777" w:rsidR="000D36AC" w:rsidRDefault="000D36AC">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50ED7E28" w14:textId="77777777" w:rsidR="000D36AC" w:rsidRDefault="000D36AC">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420DB393" w14:textId="77777777" w:rsidR="000D36AC" w:rsidRDefault="000D36AC">
            <w:pPr>
              <w:jc w:val="both"/>
              <w:rPr>
                <w:rFonts w:ascii="Arial" w:hAnsi="Arial" w:cs="Arial"/>
                <w:color w:val="363636"/>
              </w:rPr>
            </w:pPr>
            <w:r>
              <w:rPr>
                <w:b/>
                <w:bCs/>
                <w:color w:val="363636"/>
                <w:sz w:val="36"/>
                <w:szCs w:val="36"/>
              </w:rPr>
              <w:t> </w:t>
            </w:r>
          </w:p>
          <w:p w14:paraId="22AEEF96" w14:textId="77777777" w:rsidR="000D36AC" w:rsidRDefault="000D36AC">
            <w:pPr>
              <w:jc w:val="both"/>
              <w:rPr>
                <w:rFonts w:ascii="Arial" w:hAnsi="Arial" w:cs="Arial"/>
                <w:color w:val="363636"/>
              </w:rPr>
            </w:pPr>
            <w:r>
              <w:rPr>
                <w:b/>
                <w:bCs/>
                <w:color w:val="363636"/>
                <w:sz w:val="28"/>
                <w:szCs w:val="28"/>
              </w:rPr>
              <w:t>Дмитро КУРИЛЕНКО</w:t>
            </w:r>
          </w:p>
          <w:p w14:paraId="2C2A1786" w14:textId="77777777" w:rsidR="000D36AC" w:rsidRDefault="000D36AC">
            <w:pPr>
              <w:ind w:firstLine="709"/>
              <w:jc w:val="both"/>
              <w:rPr>
                <w:rFonts w:ascii="Arial" w:hAnsi="Arial" w:cs="Arial"/>
                <w:color w:val="363636"/>
              </w:rPr>
            </w:pPr>
            <w:r>
              <w:rPr>
                <w:b/>
                <w:bCs/>
                <w:color w:val="363636"/>
                <w:sz w:val="36"/>
                <w:szCs w:val="36"/>
              </w:rPr>
              <w:t> </w:t>
            </w:r>
          </w:p>
        </w:tc>
      </w:tr>
      <w:tr w:rsidR="000D36AC" w14:paraId="0FD00BE6" w14:textId="77777777" w:rsidTr="000D36AC">
        <w:tc>
          <w:tcPr>
            <w:tcW w:w="2694" w:type="dxa"/>
            <w:shd w:val="clear" w:color="auto" w:fill="FCFCFC"/>
            <w:tcMar>
              <w:top w:w="0" w:type="dxa"/>
              <w:left w:w="108" w:type="dxa"/>
              <w:bottom w:w="0" w:type="dxa"/>
              <w:right w:w="108" w:type="dxa"/>
            </w:tcMar>
            <w:hideMark/>
          </w:tcPr>
          <w:p w14:paraId="3F58E8AF" w14:textId="77777777" w:rsidR="000D36AC" w:rsidRDefault="000D36AC">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50E34D7A" w14:textId="77777777" w:rsidR="000D36AC" w:rsidRDefault="000D36AC">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3B201B3C" w14:textId="77777777" w:rsidR="000D36AC" w:rsidRDefault="000D36AC">
            <w:pPr>
              <w:jc w:val="both"/>
              <w:rPr>
                <w:rFonts w:ascii="Arial" w:hAnsi="Arial" w:cs="Arial"/>
                <w:color w:val="363636"/>
              </w:rPr>
            </w:pPr>
            <w:r>
              <w:rPr>
                <w:b/>
                <w:bCs/>
                <w:color w:val="363636"/>
                <w:sz w:val="28"/>
                <w:szCs w:val="28"/>
              </w:rPr>
              <w:t>Віталій МАВРОДІ</w:t>
            </w:r>
          </w:p>
          <w:p w14:paraId="59C1A570" w14:textId="77777777" w:rsidR="000D36AC" w:rsidRDefault="000D36AC">
            <w:pPr>
              <w:jc w:val="both"/>
              <w:rPr>
                <w:rFonts w:ascii="Arial" w:hAnsi="Arial" w:cs="Arial"/>
                <w:color w:val="363636"/>
              </w:rPr>
            </w:pPr>
            <w:r>
              <w:rPr>
                <w:b/>
                <w:bCs/>
                <w:color w:val="363636"/>
                <w:sz w:val="36"/>
                <w:szCs w:val="36"/>
              </w:rPr>
              <w:t> </w:t>
            </w:r>
          </w:p>
          <w:p w14:paraId="74F48EF4" w14:textId="77777777" w:rsidR="000D36AC" w:rsidRDefault="000D36AC">
            <w:pPr>
              <w:jc w:val="both"/>
              <w:rPr>
                <w:rFonts w:ascii="Arial" w:hAnsi="Arial" w:cs="Arial"/>
                <w:color w:val="363636"/>
              </w:rPr>
            </w:pPr>
            <w:r>
              <w:rPr>
                <w:b/>
                <w:bCs/>
                <w:color w:val="363636"/>
                <w:sz w:val="28"/>
                <w:szCs w:val="28"/>
              </w:rPr>
              <w:t>Олексій МІХЕД</w:t>
            </w:r>
          </w:p>
          <w:p w14:paraId="651D1B9A" w14:textId="77777777" w:rsidR="000D36AC" w:rsidRDefault="000D36AC">
            <w:pPr>
              <w:jc w:val="both"/>
              <w:rPr>
                <w:rFonts w:ascii="Arial" w:hAnsi="Arial" w:cs="Arial"/>
                <w:color w:val="363636"/>
              </w:rPr>
            </w:pPr>
            <w:r>
              <w:rPr>
                <w:b/>
                <w:bCs/>
                <w:color w:val="363636"/>
                <w:sz w:val="36"/>
                <w:szCs w:val="36"/>
              </w:rPr>
              <w:lastRenderedPageBreak/>
              <w:t> </w:t>
            </w:r>
          </w:p>
          <w:p w14:paraId="28B8D19E" w14:textId="77777777" w:rsidR="000D36AC" w:rsidRDefault="000D36AC">
            <w:pPr>
              <w:jc w:val="both"/>
              <w:rPr>
                <w:rFonts w:ascii="Arial" w:hAnsi="Arial" w:cs="Arial"/>
                <w:color w:val="363636"/>
              </w:rPr>
            </w:pPr>
            <w:r>
              <w:rPr>
                <w:b/>
                <w:bCs/>
                <w:color w:val="363636"/>
                <w:sz w:val="28"/>
                <w:szCs w:val="28"/>
              </w:rPr>
              <w:t>Євгенія МНИШЕНКО</w:t>
            </w:r>
          </w:p>
          <w:p w14:paraId="554E58BD" w14:textId="77777777" w:rsidR="000D36AC" w:rsidRDefault="000D36AC">
            <w:pPr>
              <w:ind w:firstLine="709"/>
              <w:jc w:val="both"/>
              <w:rPr>
                <w:rFonts w:ascii="Arial" w:hAnsi="Arial" w:cs="Arial"/>
                <w:color w:val="363636"/>
              </w:rPr>
            </w:pPr>
            <w:r>
              <w:rPr>
                <w:b/>
                <w:bCs/>
                <w:color w:val="363636"/>
                <w:sz w:val="36"/>
                <w:szCs w:val="36"/>
              </w:rPr>
              <w:t> </w:t>
            </w:r>
          </w:p>
          <w:p w14:paraId="39AF294C" w14:textId="77777777" w:rsidR="000D36AC" w:rsidRDefault="000D36AC">
            <w:pPr>
              <w:jc w:val="both"/>
              <w:rPr>
                <w:rFonts w:ascii="Arial" w:hAnsi="Arial" w:cs="Arial"/>
                <w:color w:val="363636"/>
              </w:rPr>
            </w:pPr>
            <w:r>
              <w:rPr>
                <w:b/>
                <w:bCs/>
                <w:color w:val="363636"/>
                <w:sz w:val="28"/>
                <w:szCs w:val="28"/>
              </w:rPr>
              <w:t>Тетяна СТЕПАНОВА</w:t>
            </w:r>
          </w:p>
        </w:tc>
      </w:tr>
    </w:tbl>
    <w:p w14:paraId="5F7CCF9E" w14:textId="3B652E60" w:rsidR="00B72EFE" w:rsidRPr="00D86F71" w:rsidRDefault="00B72EFE" w:rsidP="000D36A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28101</Words>
  <Characters>16018</Characters>
  <Application>Microsoft Office Word</Application>
  <DocSecurity>0</DocSecurity>
  <Lines>133</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2026-04-06T11:48:00Z</dcterms:created>
  <dcterms:modified xsi:type="dcterms:W3CDTF">2026-04-06T11:48:00Z</dcterms:modified>
</cp:coreProperties>
</file>